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0"/>
          <w:numId w:val="0"/>
        </w:numPr>
        <w:tabs>
          <w:tab w:val="left" w:pos="0"/>
        </w:tabs>
        <w:ind w:leftChars="0"/>
        <w:jc w:val="center"/>
        <w:rPr>
          <w:rFonts w:hint="default" w:asciiTheme="minorEastAsia" w:hAnsiTheme="minorEastAsia" w:eastAsiaTheme="minorEastAsia" w:cstheme="minorEastAsia"/>
          <w:highlight w:val="none"/>
          <w:lang w:eastAsia="zh-CN"/>
        </w:rPr>
      </w:pPr>
      <w:bookmarkStart w:id="0" w:name="_Toc1164619763"/>
      <w:bookmarkStart w:id="1" w:name="_Toc398732633"/>
      <w:r>
        <w:rPr>
          <w:rFonts w:hint="default" w:asciiTheme="minorEastAsia" w:hAnsiTheme="minorEastAsia" w:eastAsiaTheme="minorEastAsia" w:cstheme="minorEastAsia"/>
          <w:highlight w:val="none"/>
          <w:lang w:eastAsia="zh-CN"/>
        </w:rPr>
        <w:t>武义疗休养五日游</w:t>
      </w:r>
      <w:bookmarkEnd w:id="0"/>
      <w:bookmarkEnd w:id="1"/>
    </w:p>
    <w:p>
      <w:pPr>
        <w:pStyle w:val="15"/>
        <w:numPr>
          <w:ilvl w:val="0"/>
          <w:numId w:val="1"/>
        </w:numPr>
        <w:spacing w:line="240" w:lineRule="auto"/>
        <w:outlineLvl w:val="2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 w:bidi="zh-CN"/>
        </w:rPr>
      </w:pPr>
      <w:r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eastAsia="zh-CN" w:bidi="zh-CN"/>
        </w:rPr>
        <w:t>出行时间：2019年7月29日-8月2日</w:t>
      </w:r>
    </w:p>
    <w:p>
      <w:pPr>
        <w:pStyle w:val="15"/>
        <w:numPr>
          <w:ilvl w:val="0"/>
          <w:numId w:val="1"/>
        </w:numPr>
        <w:outlineLvl w:val="2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zh-CN" w:bidi="zh-CN"/>
        </w:rPr>
      </w:pPr>
      <w:bookmarkStart w:id="2" w:name="_Toc1877757388"/>
      <w:bookmarkStart w:id="3" w:name="_Toc24895"/>
      <w:bookmarkStart w:id="4" w:name="_Toc1292867382"/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bidi="zh-CN"/>
        </w:rPr>
        <w:t>行程特色：</w:t>
      </w:r>
      <w:bookmarkEnd w:id="2"/>
      <w:bookmarkEnd w:id="3"/>
      <w:bookmarkEnd w:id="4"/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bidi="ar"/>
        </w:rPr>
        <w:t>★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 w:bidi="ar"/>
        </w:rPr>
        <w:t>美    景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bidi="ar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 w:bidi="ar"/>
        </w:rPr>
        <w:t>山水修心  温泉养生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  <w:lang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bidi="ar"/>
        </w:rPr>
        <w:t>★休闲养生：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bidi="ar"/>
        </w:rPr>
        <w:t xml:space="preserve">全程入住一家酒店 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 w:bidi="ar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bidi="ar"/>
        </w:rPr>
        <w:t xml:space="preserve"> 休闲舒适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  <w:lang w:bidi="ar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bidi="ar"/>
        </w:rPr>
        <w:t>★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bidi="ar"/>
        </w:rPr>
        <w:t>度假疗养：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bidi="ar"/>
        </w:rPr>
        <w:t>不赶时间  不赶景点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  <w:lang w:val="en-US" w:bidi="ar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bidi="ar"/>
        </w:rPr>
        <w:t>★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bidi="ar"/>
        </w:rPr>
        <w:t>特色活动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bidi="ar"/>
        </w:rPr>
        <w:t xml:space="preserve">：乡村农事体验   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 w:bidi="ar"/>
        </w:rPr>
        <w:t>漫步武义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 w:bidi="ar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bidi="ar"/>
        </w:rPr>
        <w:t>摄影活动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 w:bidi="ar"/>
        </w:rPr>
        <w:t xml:space="preserve"> </w:t>
      </w:r>
    </w:p>
    <w:p>
      <w:pPr>
        <w:pStyle w:val="2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pStyle w:val="15"/>
        <w:numPr>
          <w:ilvl w:val="0"/>
          <w:numId w:val="1"/>
        </w:numPr>
        <w:outlineLvl w:val="2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lang w:val="zh-CN" w:bidi="zh-CN"/>
        </w:rPr>
      </w:pPr>
      <w:bookmarkStart w:id="5" w:name="_Toc982548928"/>
      <w:bookmarkStart w:id="6" w:name="_Toc983714009"/>
      <w:bookmarkStart w:id="7" w:name="_Toc1326779722"/>
      <w:bookmarkStart w:id="8" w:name="_Toc982450202"/>
      <w:bookmarkStart w:id="9" w:name="_Toc48743804"/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lang w:bidi="zh-CN"/>
        </w:rPr>
        <w:t>行程参考时间表：</w:t>
      </w:r>
      <w:bookmarkEnd w:id="5"/>
      <w:bookmarkEnd w:id="6"/>
      <w:bookmarkEnd w:id="7"/>
      <w:bookmarkEnd w:id="8"/>
      <w:bookmarkEnd w:id="9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b/>
          <w:kern w:val="0"/>
          <w:sz w:val="24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sz w:val="24"/>
          <w:lang w:val="zh-TW" w:eastAsia="zh-TW"/>
        </w:rPr>
        <w:t>第一天</w:t>
      </w:r>
      <w:r>
        <w:rPr>
          <w:rFonts w:hint="eastAsia" w:asciiTheme="minorEastAsia" w:hAnsiTheme="minorEastAsia" w:eastAsiaTheme="minorEastAsia" w:cstheme="minorEastAsia"/>
          <w:b/>
          <w:sz w:val="24"/>
          <w:lang w:eastAsia="zh-CN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杭州</w:t>
      </w:r>
      <w:r>
        <w:rPr>
          <w:rFonts w:hint="eastAsia" w:asciiTheme="minorEastAsia" w:hAnsiTheme="minorEastAsia" w:eastAsiaTheme="minorEastAsia" w:cstheme="minorEastAsia"/>
          <w:b/>
          <w:color w:val="auto"/>
          <w:kern w:val="0"/>
          <w:sz w:val="24"/>
          <w:szCs w:val="22"/>
          <w:lang w:eastAsia="zh-TW"/>
        </w:rPr>
        <w:t>-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sym w:font="Webdings" w:char="0076"/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-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lang w:eastAsia="zh-CN"/>
        </w:rPr>
        <w:t>武义</w:t>
      </w:r>
      <w:r>
        <w:rPr>
          <w:rFonts w:hint="eastAsia" w:asciiTheme="minorEastAsia" w:hAnsiTheme="minorEastAsia" w:eastAsiaTheme="minorEastAsia" w:cstheme="minorEastAsia"/>
          <w:b/>
          <w:kern w:val="0"/>
          <w:sz w:val="24"/>
          <w:szCs w:val="22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  <w:highlight w:val="none"/>
          <w:lang w:eastAsia="zh-CN"/>
        </w:rPr>
        <w:sym w:font="Webdings" w:char="00E4"/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  <w:highlight w:val="none"/>
          <w:lang w:eastAsia="zh-CN"/>
        </w:rPr>
        <w:t xml:space="preserve">：中晚         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  <w:highlight w:val="none"/>
          <w:lang w:eastAsia="zh-CN"/>
        </w:rPr>
        <w:sym w:font="Webdings" w:char="0048"/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  <w:highlight w:val="none"/>
          <w:lang w:eastAsia="zh-CN"/>
        </w:rPr>
        <w:t>：武义</w:t>
      </w:r>
    </w:p>
    <w:p>
      <w:pPr>
        <w:ind w:left="638" w:leftChars="0" w:hanging="638" w:hangingChars="266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24"/>
          <w:lang w:val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lang w:val="zh-CN"/>
        </w:rPr>
        <w:t>0-1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lang w:val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lang w:val="zh-CN"/>
        </w:rPr>
        <w:t xml:space="preserve">0 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</w:rPr>
        <w:t>约定地点集合，乘车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赴武义</w:t>
      </w:r>
    </w:p>
    <w:p>
      <w:pPr>
        <w:ind w:left="638" w:leftChars="0" w:hanging="638" w:hangingChars="266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11</w:t>
      </w:r>
      <w:r>
        <w:rPr>
          <w:rFonts w:hint="eastAsia" w:asciiTheme="minorEastAsia" w:hAnsiTheme="minorEastAsia" w:eastAsiaTheme="minorEastAsia" w:cstheme="minorEastAsia"/>
          <w:sz w:val="24"/>
          <w:lang w:val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lang w:val="zh-CN"/>
        </w:rPr>
        <w:t>0-1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lang w:val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sz w:val="24"/>
          <w:lang w:val="zh-CN"/>
        </w:rPr>
        <w:t xml:space="preserve">0 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</w:rPr>
        <w:t>当地餐厅用午餐</w:t>
      </w:r>
    </w:p>
    <w:p>
      <w:pPr>
        <w:ind w:left="1805" w:hanging="1804" w:hangingChars="752"/>
        <w:rPr>
          <w:rFonts w:hint="eastAsia" w:asciiTheme="minorEastAsia" w:hAnsiTheme="minorEastAsia" w:eastAsiaTheme="minorEastAsia" w:cstheme="minorEastAsia"/>
          <w:sz w:val="24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2"/>
          <w:lang w:val="en-US" w:eastAsia="zh-CN"/>
        </w:rPr>
        <w:t>13</w:t>
      </w:r>
      <w:r>
        <w:rPr>
          <w:rFonts w:hint="eastAsia" w:asciiTheme="minorEastAsia" w:hAnsiTheme="minorEastAsia" w:eastAsiaTheme="minorEastAsia" w:cstheme="minorEastAsia"/>
          <w:sz w:val="24"/>
          <w:szCs w:val="22"/>
          <w:lang w:val="zh-CN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2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2"/>
          <w:lang w:val="zh-CN" w:eastAsia="zh-CN"/>
        </w:rPr>
        <w:t>0-1</w:t>
      </w:r>
      <w:r>
        <w:rPr>
          <w:rFonts w:hint="eastAsia" w:asciiTheme="minorEastAsia" w:hAnsiTheme="minorEastAsia" w:eastAsiaTheme="minorEastAsia" w:cstheme="minorEastAsia"/>
          <w:sz w:val="24"/>
          <w:szCs w:val="22"/>
          <w:lang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22"/>
          <w:lang w:val="zh-CN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2"/>
          <w:lang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2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sz w:val="24"/>
          <w:szCs w:val="22"/>
          <w:lang w:val="zh-CN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2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2"/>
          <w:lang w:eastAsia="zh-CN"/>
        </w:rPr>
        <w:t>体验酒店内康乐设施，特别推荐</w:t>
      </w:r>
      <w:r>
        <w:rPr>
          <w:rFonts w:hint="eastAsia" w:asciiTheme="minorEastAsia" w:hAnsiTheme="minorEastAsia" w:eastAsiaTheme="minorEastAsia" w:cstheme="minorEastAsia"/>
          <w:sz w:val="24"/>
          <w:szCs w:val="22"/>
        </w:rPr>
        <w:t>体验</w:t>
      </w:r>
      <w:r>
        <w:rPr>
          <w:rFonts w:hint="eastAsia" w:asciiTheme="minorEastAsia" w:hAnsiTheme="minorEastAsia" w:eastAsiaTheme="minorEastAsia" w:cstheme="minorEastAsia"/>
          <w:sz w:val="24"/>
          <w:szCs w:val="22"/>
          <w:lang w:eastAsia="zh-CN"/>
        </w:rPr>
        <w:t>酒店内</w:t>
      </w:r>
      <w:r>
        <w:rPr>
          <w:rFonts w:hint="eastAsia" w:asciiTheme="minorEastAsia" w:hAnsiTheme="minorEastAsia" w:eastAsiaTheme="minorEastAsia" w:cstheme="minorEastAsia"/>
          <w:sz w:val="24"/>
          <w:szCs w:val="22"/>
        </w:rPr>
        <w:t>【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2"/>
          <w:lang w:eastAsia="zh-CN"/>
        </w:rPr>
        <w:t>温泉中心</w:t>
      </w:r>
      <w:r>
        <w:rPr>
          <w:rFonts w:hint="eastAsia" w:asciiTheme="minorEastAsia" w:hAnsiTheme="minorEastAsia" w:eastAsiaTheme="minorEastAsia" w:cstheme="minorEastAsia"/>
          <w:sz w:val="24"/>
          <w:szCs w:val="22"/>
        </w:rPr>
        <w:t>】</w:t>
      </w:r>
      <w:r>
        <w:rPr>
          <w:rFonts w:hint="eastAsia" w:asciiTheme="minorEastAsia" w:hAnsiTheme="minorEastAsia" w:eastAsiaTheme="minorEastAsia" w:cstheme="minorEastAsia"/>
          <w:sz w:val="24"/>
          <w:szCs w:val="22"/>
          <w:lang w:eastAsia="zh-CN"/>
        </w:rPr>
        <w:t>泡温泉（建议泡温泉时间控制在</w:t>
      </w:r>
      <w:r>
        <w:rPr>
          <w:rFonts w:hint="eastAsia" w:asciiTheme="minorEastAsia" w:hAnsiTheme="minorEastAsia" w:eastAsiaTheme="minorEastAsia" w:cstheme="minorEastAsia"/>
          <w:sz w:val="24"/>
          <w:szCs w:val="22"/>
          <w:lang w:val="en-US" w:eastAsia="zh-CN"/>
        </w:rPr>
        <w:t>1小时以内）</w:t>
      </w:r>
      <w:r>
        <w:rPr>
          <w:rFonts w:hint="eastAsia" w:asciiTheme="minorEastAsia" w:hAnsiTheme="minorEastAsia" w:eastAsiaTheme="minorEastAsia" w:cstheme="minorEastAsia"/>
          <w:sz w:val="24"/>
          <w:szCs w:val="22"/>
        </w:rPr>
        <w:t>多个风格各异的温泉池镶嵌在鲜花碧草中，亭台楼阁，小桥流水，山岚飞瀑汇融世界温泉经典，传承华夏沐浴文化，感受泉世界！</w:t>
      </w:r>
    </w:p>
    <w:p>
      <w:pPr>
        <w:pStyle w:val="2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2"/>
          <w:lang w:val="en-US" w:eastAsia="zh-CN"/>
        </w:rPr>
        <w:t>18</w:t>
      </w:r>
      <w:r>
        <w:rPr>
          <w:rFonts w:hint="eastAsia" w:asciiTheme="minorEastAsia" w:hAnsiTheme="minorEastAsia" w:eastAsiaTheme="minorEastAsia" w:cstheme="minorEastAsia"/>
          <w:sz w:val="24"/>
          <w:szCs w:val="22"/>
          <w:lang w:val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2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sz w:val="24"/>
          <w:szCs w:val="22"/>
          <w:lang w:val="zh-CN"/>
        </w:rPr>
        <w:t>0-</w:t>
      </w:r>
      <w:r>
        <w:rPr>
          <w:rFonts w:hint="eastAsia" w:asciiTheme="minorEastAsia" w:hAnsiTheme="minorEastAsia" w:eastAsiaTheme="minorEastAsia" w:cstheme="minorEastAsia"/>
          <w:sz w:val="24"/>
          <w:szCs w:val="22"/>
          <w:lang w:val="en-US" w:eastAsia="zh-CN"/>
        </w:rPr>
        <w:t>19</w:t>
      </w:r>
      <w:r>
        <w:rPr>
          <w:rFonts w:hint="eastAsia" w:asciiTheme="minorEastAsia" w:hAnsiTheme="minorEastAsia" w:eastAsiaTheme="minorEastAsia" w:cstheme="minorEastAsia"/>
          <w:sz w:val="24"/>
          <w:szCs w:val="22"/>
          <w:lang w:val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2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2"/>
          <w:lang w:val="zh-CN"/>
        </w:rPr>
        <w:t xml:space="preserve">0 </w:t>
      </w:r>
      <w:r>
        <w:rPr>
          <w:rFonts w:hint="eastAsia" w:asciiTheme="minorEastAsia" w:hAnsiTheme="minorEastAsia" w:eastAsiaTheme="minorEastAsia" w:cstheme="minorEastAsia"/>
          <w:sz w:val="24"/>
          <w:szCs w:val="22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CN"/>
        </w:rPr>
        <w:t>集合用晚餐</w:t>
      </w:r>
    </w:p>
    <w:p>
      <w:pPr>
        <w:pStyle w:val="2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24"/>
          <w:lang w:val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398395" cy="1564640"/>
            <wp:effectExtent l="0" t="0" r="14605" b="10160"/>
            <wp:docPr id="4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513330" cy="1575435"/>
            <wp:effectExtent l="0" t="0" r="1270" b="24765"/>
            <wp:docPr id="4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color w:val="0000FF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0000FF"/>
          <w:sz w:val="24"/>
          <w:szCs w:val="24"/>
          <w:lang w:val="zh-CN"/>
        </w:rPr>
        <w:t>*备注：</w:t>
      </w:r>
    </w:p>
    <w:p>
      <w:pPr>
        <w:numPr>
          <w:ilvl w:val="0"/>
          <w:numId w:val="2"/>
        </w:numPr>
        <w:spacing w:line="240" w:lineRule="auto"/>
        <w:ind w:left="420" w:leftChars="0" w:hanging="420" w:firstLineChars="0"/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  <w:t>今天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 w:eastAsia="zh-CN"/>
        </w:rPr>
        <w:t>上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  <w:t>午车程时间较长，贴心的导游会准备一些小点心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 w:eastAsia="zh-CN"/>
        </w:rPr>
        <w:t>；</w:t>
      </w:r>
    </w:p>
    <w:p>
      <w:pPr>
        <w:numPr>
          <w:ilvl w:val="0"/>
          <w:numId w:val="2"/>
        </w:numPr>
        <w:spacing w:line="240" w:lineRule="auto"/>
        <w:ind w:left="420" w:leftChars="0" w:hanging="420" w:firstLineChars="0"/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 w:eastAsia="zh-CN"/>
        </w:rPr>
        <w:t>我司将根据预定时间及酒店房择优态安排下榻武义唐风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  <w:t>温泉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 w:eastAsia="zh-CN"/>
        </w:rPr>
        <w:t>度假酒店或武义清水湾沁温泉度假山庄酒店，推荐的两家酒店内凡住店客人均可享受多次出入泡温泉。</w:t>
      </w:r>
    </w:p>
    <w:p>
      <w:pPr>
        <w:numPr>
          <w:ilvl w:val="0"/>
          <w:numId w:val="2"/>
        </w:numPr>
        <w:spacing w:line="240" w:lineRule="auto"/>
        <w:ind w:left="420" w:leftChars="0" w:hanging="420" w:firstLineChars="0"/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  <w:t>今天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 w:eastAsia="zh-CN"/>
        </w:rPr>
        <w:t>抵达酒店后可体验酒店健身娱乐设施；</w:t>
      </w:r>
    </w:p>
    <w:p>
      <w:pPr>
        <w:numPr>
          <w:ilvl w:val="0"/>
          <w:numId w:val="2"/>
        </w:numPr>
        <w:spacing w:line="240" w:lineRule="auto"/>
        <w:ind w:left="420" w:leftChars="0" w:hanging="420" w:firstLineChars="0"/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en-US" w:eastAsia="zh-CN"/>
        </w:rPr>
        <w:t>温馨提示：如泡温泉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 w:eastAsia="zh-CN"/>
        </w:rPr>
        <w:t>建议时间控制在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en-US" w:eastAsia="zh-CN"/>
        </w:rPr>
        <w:t>1小时以内，温泉体验请自备泳衣泳裤并注意保管好手机等财物；温泉中心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  <w:t>在指定的区域将免费对客提供茶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 w:eastAsia="zh-CN"/>
        </w:rPr>
        <w:t>水泡温泉期间建议适当补水；</w:t>
      </w:r>
    </w:p>
    <w:p>
      <w:pPr>
        <w:numPr>
          <w:ilvl w:val="0"/>
          <w:numId w:val="2"/>
        </w:numPr>
        <w:spacing w:line="240" w:lineRule="auto"/>
        <w:ind w:left="420" w:leftChars="0" w:hanging="420" w:firstLineChars="0"/>
        <w:rPr>
          <w:rFonts w:hint="eastAsia" w:asciiTheme="minorEastAsia" w:hAnsiTheme="minorEastAsia" w:eastAsiaTheme="minorEastAsia" w:cstheme="minorEastAsia"/>
          <w:color w:val="0000FF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  <w:t>这次我们会安排一个小型</w:t>
      </w:r>
      <w:r>
        <w:rPr>
          <w:rFonts w:hint="default" w:asciiTheme="minorEastAsia" w:hAnsiTheme="minorEastAsia" w:eastAsiaTheme="minorEastAsia" w:cstheme="minorEastAsia"/>
          <w:color w:val="0000FF"/>
          <w:kern w:val="0"/>
          <w:sz w:val="24"/>
          <w:szCs w:val="24"/>
        </w:rPr>
        <w:t>摄影活动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  <w:t>，您可以准备好摄影器材手机相机均可！</w:t>
      </w:r>
    </w:p>
    <w:p>
      <w:pPr>
        <w:numPr>
          <w:ilvl w:val="0"/>
          <w:numId w:val="2"/>
        </w:numPr>
        <w:spacing w:line="240" w:lineRule="auto"/>
        <w:ind w:left="420" w:leftChars="0" w:hanging="420" w:firstLineChars="0"/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  <w:t>这次我们会安排漫步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</w:rPr>
        <w:t>武义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  <w:t>活动，记得通过微信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en-US" w:eastAsia="zh-CN"/>
        </w:rPr>
        <w:t>平台发布步数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  <w:t>截图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 w:eastAsia="zh-CN"/>
        </w:rPr>
        <w:t>哦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  <w:t>！</w:t>
      </w:r>
    </w:p>
    <w:p>
      <w:pPr>
        <w:pStyle w:val="2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38100" cy="76200"/>
            <wp:effectExtent l="0" t="0" r="0" b="0"/>
            <wp:docPr id="442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sz w:val="24"/>
          <w:szCs w:val="24"/>
          <w:lang w:val="zh-TW" w:eastAsia="zh-TW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zh-TW" w:eastAsia="zh-TW"/>
        </w:rPr>
        <w:t>第二天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eastAsia="zh-CN"/>
        </w:rPr>
        <w:t>武义</w:t>
      </w:r>
      <w:r>
        <w:rPr>
          <w:rFonts w:hint="eastAsia" w:asciiTheme="minorEastAsia" w:hAnsiTheme="minorEastAsia" w:eastAsiaTheme="minorEastAsia" w:cstheme="minorEastAsia"/>
          <w:b/>
          <w:color w:val="auto"/>
          <w:kern w:val="0"/>
          <w:sz w:val="24"/>
          <w:szCs w:val="24"/>
          <w:lang w:eastAsia="zh-TW"/>
        </w:rPr>
        <w:t>-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sym w:font="Webdings" w:char="0076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-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  <w:szCs w:val="24"/>
          <w:highlight w:val="none"/>
          <w:lang w:val="en-US" w:eastAsia="zh-CN"/>
        </w:rPr>
        <w:t xml:space="preserve"> 牛头山</w:t>
      </w:r>
      <w:r>
        <w:rPr>
          <w:rFonts w:hint="eastAsia" w:asciiTheme="minorEastAsia" w:hAnsiTheme="minorEastAsia" w:eastAsiaTheme="minorEastAsia" w:cstheme="minorEastAsia"/>
          <w:b/>
          <w:color w:val="auto"/>
          <w:kern w:val="0"/>
          <w:sz w:val="24"/>
          <w:szCs w:val="24"/>
          <w:lang w:eastAsia="zh-TW"/>
        </w:rPr>
        <w:t>-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sym w:font="Webdings" w:char="0076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-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  <w:szCs w:val="24"/>
          <w:highlight w:val="none"/>
          <w:lang w:val="en-US" w:eastAsia="zh-CN"/>
        </w:rPr>
        <w:t xml:space="preserve"> 武义</w:t>
      </w:r>
      <w:r>
        <w:rPr>
          <w:rFonts w:hint="eastAsia" w:asciiTheme="minorEastAsia" w:hAnsiTheme="minorEastAsia" w:eastAsiaTheme="minorEastAsia" w:cstheme="minorEastAsia"/>
          <w:b/>
          <w:kern w:val="0"/>
          <w:sz w:val="24"/>
          <w:szCs w:val="24"/>
        </w:rPr>
        <w:t xml:space="preserve">      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  <w:szCs w:val="24"/>
          <w:highlight w:val="none"/>
          <w:lang w:eastAsia="zh-CN"/>
        </w:rPr>
        <w:sym w:font="Webdings" w:char="00E4"/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  <w:szCs w:val="24"/>
          <w:highlight w:val="none"/>
          <w:lang w:eastAsia="zh-CN"/>
        </w:rPr>
        <w:t xml:space="preserve">：早中晚      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  <w:szCs w:val="24"/>
          <w:highlight w:val="none"/>
          <w:lang w:eastAsia="zh-CN"/>
        </w:rPr>
        <w:sym w:font="Webdings" w:char="0048"/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  <w:szCs w:val="24"/>
          <w:highlight w:val="none"/>
          <w:lang w:eastAsia="zh-CN"/>
        </w:rPr>
        <w:t>：武义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9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 xml:space="preserve">：00-09：30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酒店用早餐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10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 xml:space="preserve">  酒店大堂集合，出发乘车前往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牛头山</w:t>
      </w:r>
    </w:p>
    <w:p>
      <w:pPr>
        <w:ind w:left="1680" w:leftChars="0" w:hanging="1680" w:hangingChars="700"/>
        <w:rPr>
          <w:rFonts w:hint="eastAsia" w:asciiTheme="minorEastAsia" w:hAnsiTheme="minorEastAsia" w:eastAsiaTheme="minorEastAsia" w:cstheme="minorEastAsia"/>
          <w:sz w:val="24"/>
          <w:szCs w:val="24"/>
          <w:lang w:val="zh-CN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zh-CN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 w:eastAsia="zh-CN"/>
        </w:rPr>
        <w:t>：30-1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 w:eastAsia="zh-CN"/>
        </w:rPr>
        <w:t>当地餐厅用午餐</w:t>
      </w:r>
    </w:p>
    <w:p>
      <w:pPr>
        <w:ind w:left="1920" w:leftChars="0" w:hanging="1920" w:hangingChars="8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 w:eastAsia="zh-CN"/>
        </w:rPr>
        <w:t>0-1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 w:eastAsia="zh-CN"/>
        </w:rPr>
        <w:t>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 游览【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牛头山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】拥有 79 座海拔千米以上的山峰，主峰为浙中地区最高峰，海拔 1560 米，森林覆盖率达到 99%，空气优良率 100%，溪流水质为国家 I 级水源，生态环境优质，有“华中生物库”的美誉，唐代养生大师叶法善曾在此得道，弘扬道法，为道教圣地，可游览到天师殿、金索桥、一线天等生态美景）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。</w:t>
      </w:r>
    </w:p>
    <w:p>
      <w:pPr>
        <w:ind w:left="1680" w:leftChars="0" w:hanging="1680" w:hangingChars="7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zh-CN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 w:eastAsia="zh-CN"/>
        </w:rPr>
        <w:t>0-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 w:eastAsia="zh-CN"/>
        </w:rPr>
        <w:t xml:space="preserve">0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 返回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酒店休息，自由活动</w:t>
      </w:r>
    </w:p>
    <w:p>
      <w:pPr>
        <w:pStyle w:val="2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18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0-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19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 xml:space="preserve">0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集合用晚餐</w:t>
      </w:r>
    </w:p>
    <w:p>
      <w:pPr>
        <w:rPr>
          <w:rFonts w:hint="eastAsia" w:asciiTheme="minorEastAsia" w:hAnsiTheme="minorEastAsia" w:eastAsiaTheme="minorEastAsia" w:cstheme="minorEastAsia"/>
          <w:color w:val="0000FF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525395" cy="1704975"/>
            <wp:effectExtent l="0" t="0" r="14605" b="22225"/>
            <wp:docPr id="4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496185" cy="1708785"/>
            <wp:effectExtent l="0" t="0" r="18415" b="18415"/>
            <wp:docPr id="4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color w:val="0000FF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0000FF"/>
          <w:sz w:val="24"/>
          <w:szCs w:val="24"/>
          <w:lang w:val="zh-CN"/>
        </w:rPr>
        <w:t>*备注：</w:t>
      </w:r>
    </w:p>
    <w:p>
      <w:pPr>
        <w:numPr>
          <w:ilvl w:val="0"/>
          <w:numId w:val="2"/>
        </w:numPr>
        <w:rPr>
          <w:rFonts w:hint="eastAsia" w:asciiTheme="minorEastAsia" w:hAnsiTheme="minorEastAsia" w:eastAsiaTheme="minorEastAsia" w:cstheme="minorEastAsia"/>
          <w:color w:val="0000FF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0000FF"/>
          <w:sz w:val="24"/>
          <w:szCs w:val="24"/>
          <w:lang w:val="zh-CN"/>
        </w:rPr>
        <w:t>今天以登山运动</w:t>
      </w:r>
      <w:r>
        <w:rPr>
          <w:rFonts w:hint="eastAsia" w:asciiTheme="minorEastAsia" w:hAnsiTheme="minorEastAsia" w:eastAsiaTheme="minorEastAsia" w:cstheme="minorEastAsia"/>
          <w:color w:val="0000FF"/>
          <w:sz w:val="24"/>
          <w:szCs w:val="24"/>
        </w:rPr>
        <w:t>/游览观光</w:t>
      </w:r>
      <w:r>
        <w:rPr>
          <w:rFonts w:hint="eastAsia" w:asciiTheme="minorEastAsia" w:hAnsiTheme="minorEastAsia" w:eastAsiaTheme="minorEastAsia" w:cstheme="minorEastAsia"/>
          <w:color w:val="0000FF"/>
          <w:sz w:val="24"/>
          <w:szCs w:val="24"/>
          <w:lang w:val="zh-CN"/>
        </w:rPr>
        <w:t>为主，请准备好软底防滑鞋。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  <w:t>这次我们会安排一个小型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</w:rPr>
        <w:t>摄影活动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  <w:t>，您可以准备好摄影器材手机相机均可！</w:t>
      </w:r>
    </w:p>
    <w:p>
      <w:pPr>
        <w:numPr>
          <w:ilvl w:val="0"/>
          <w:numId w:val="2"/>
        </w:numPr>
        <w:rPr>
          <w:rFonts w:hint="eastAsia" w:asciiTheme="minorEastAsia" w:hAnsiTheme="minorEastAsia" w:eastAsiaTheme="minorEastAsia" w:cstheme="minorEastAsia"/>
          <w:color w:val="0000FF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  <w:t>这次我们会安排漫步武义活动，记得通过微信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en-US" w:eastAsia="zh-CN"/>
        </w:rPr>
        <w:t>平台发布步数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  <w:t>截图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 w:eastAsia="zh-CN"/>
        </w:rPr>
        <w:t>哦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  <w:t>！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  <w:t>今天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 w:eastAsia="zh-CN"/>
        </w:rPr>
        <w:t>抵达酒店后可体验酒店健身娱乐设施；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en-US" w:eastAsia="zh-CN"/>
        </w:rPr>
        <w:t>温馨提示：如泡温泉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 w:eastAsia="zh-CN"/>
        </w:rPr>
        <w:t>建议时间控制在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en-US" w:eastAsia="zh-CN"/>
        </w:rPr>
        <w:t>1小时以内，温泉体验请自备泳衣泳裤并注意保管好手机等财物；温泉中心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  <w:t>在指定的区域将免费对客提供茶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 w:eastAsia="zh-CN"/>
        </w:rPr>
        <w:t>水泡温泉期间建议适当补水；</w:t>
      </w:r>
    </w:p>
    <w:p>
      <w:pPr>
        <w:pStyle w:val="2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zh-TW" w:eastAsia="zh-TW"/>
        </w:rPr>
        <w:t>第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zh-TW" w:eastAsia="zh-CN"/>
        </w:rPr>
        <w:t>三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zh-TW" w:eastAsia="zh-TW"/>
        </w:rPr>
        <w:t>天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eastAsia="zh-TW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zh-CN"/>
        </w:rPr>
        <w:t>武义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sym w:font="Webdings" w:char="0076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kern w:val="0"/>
          <w:sz w:val="24"/>
          <w:szCs w:val="24"/>
        </w:rPr>
        <w:t xml:space="preserve">                   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  <w:szCs w:val="24"/>
          <w:highlight w:val="none"/>
          <w:lang w:eastAsia="zh-CN"/>
        </w:rPr>
        <w:sym w:font="Webdings" w:char="00E4"/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  <w:szCs w:val="24"/>
          <w:highlight w:val="none"/>
          <w:lang w:eastAsia="zh-CN"/>
        </w:rPr>
        <w:t xml:space="preserve">：早中晚       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  <w:szCs w:val="24"/>
          <w:highlight w:val="none"/>
          <w:lang w:eastAsia="zh-CN"/>
        </w:rPr>
        <w:sym w:font="Webdings" w:char="0048"/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  <w:szCs w:val="24"/>
          <w:highlight w:val="none"/>
          <w:lang w:eastAsia="zh-CN"/>
        </w:rPr>
        <w:t>：武义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0-08：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0  酒店用早餐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09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00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 xml:space="preserve">  酒店大堂集合，出发乘车前往璟园</w:t>
      </w:r>
    </w:p>
    <w:p>
      <w:pPr>
        <w:ind w:left="1841" w:hanging="1840" w:hangingChars="767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0-1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 xml:space="preserve">：00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游览【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璟园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】是浙江省重点项目和省重点旅游项目。从江浙皖等地收购移建旧村改造中拆除的明、清古民居70多幢，并配套建造花园、楼台亭阁和水乡观景园，打造成集旅游观光为主的江南古民居大观园</w:t>
      </w:r>
      <w:r>
        <w:rPr>
          <w:rFonts w:hint="eastAsia" w:asciiTheme="minorEastAsia" w:hAnsiTheme="minorEastAsia" w:eastAsiaTheme="minorEastAsia" w:cstheme="minorEastAsia"/>
          <w:snapToGrid w:val="0"/>
          <w:kern w:val="0"/>
          <w:sz w:val="24"/>
          <w:szCs w:val="24"/>
          <w:highlight w:val="none"/>
          <w:lang w:val="en-US" w:eastAsia="zh-CN" w:bidi="ar"/>
        </w:rPr>
        <w:t>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：00-1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 xml:space="preserve">  当地餐厅用午餐</w:t>
      </w:r>
    </w:p>
    <w:p>
      <w:pPr>
        <w:ind w:left="1800" w:hanging="1800" w:hangingChars="750"/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0-1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 xml:space="preserve">0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乘车返回酒店，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自由活动</w:t>
      </w:r>
    </w:p>
    <w:p>
      <w:pPr>
        <w:pStyle w:val="2"/>
        <w:ind w:left="0" w:leftChars="0" w:firstLine="0" w:firstLineChars="0"/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18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0-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19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 xml:space="preserve">0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集合用晚餐</w:t>
      </w:r>
    </w:p>
    <w:p>
      <w:pPr>
        <w:pStyle w:val="2"/>
        <w:ind w:left="0" w:leftChars="0" w:firstLine="0" w:firstLineChars="0"/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538095" cy="1573530"/>
            <wp:effectExtent l="0" t="0" r="1905" b="1270"/>
            <wp:docPr id="4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eastAsiaTheme="minorEastAsia" w:cstheme="minorEastAsia"/>
          <w:sz w:val="24"/>
          <w:szCs w:val="24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515870" cy="1558925"/>
            <wp:effectExtent l="0" t="0" r="24130" b="15875"/>
            <wp:docPr id="49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color w:val="0000FF"/>
          <w:sz w:val="24"/>
          <w:szCs w:val="24"/>
          <w:lang w:val="zh-CN" w:eastAsia="en-US"/>
        </w:rPr>
      </w:pPr>
      <w:r>
        <w:rPr>
          <w:rFonts w:hint="eastAsia" w:asciiTheme="minorEastAsia" w:hAnsiTheme="minorEastAsia" w:eastAsiaTheme="minorEastAsia" w:cstheme="minorEastAsia"/>
          <w:color w:val="0000FF"/>
          <w:sz w:val="24"/>
          <w:szCs w:val="24"/>
          <w:lang w:val="zh-CN"/>
        </w:rPr>
        <w:t>*备注：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  <w:t>今天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 w:eastAsia="zh-CN"/>
        </w:rPr>
        <w:t>为游览观光为主，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  <w:t>请准备好软底防滑鞋。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  <w:t>这次我们会安排一个小型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</w:rPr>
        <w:t>摄影活动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  <w:t>，您可以准备好摄影器材手机相机均可！</w:t>
      </w:r>
    </w:p>
    <w:p>
      <w:pPr>
        <w:numPr>
          <w:ilvl w:val="0"/>
          <w:numId w:val="2"/>
        </w:numPr>
        <w:rPr>
          <w:rFonts w:hint="eastAsia" w:asciiTheme="minorEastAsia" w:hAnsiTheme="minorEastAsia" w:eastAsiaTheme="minorEastAsia" w:cstheme="minorEastAsia"/>
          <w:color w:val="0000FF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  <w:t>这次我们会安排漫步武义活动，记得通过微信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en-US" w:eastAsia="zh-CN"/>
        </w:rPr>
        <w:t>平台发布步数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  <w:t>截图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 w:eastAsia="zh-CN"/>
        </w:rPr>
        <w:t>哦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  <w:t>！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  <w:t>今天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 w:eastAsia="zh-CN"/>
        </w:rPr>
        <w:t>抵达酒店后可体验酒店健身娱乐设施；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en-US" w:eastAsia="zh-CN"/>
        </w:rPr>
        <w:t>温馨提示：如泡温泉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 w:eastAsia="zh-CN"/>
        </w:rPr>
        <w:t>建议时间控制在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en-US" w:eastAsia="zh-CN"/>
        </w:rPr>
        <w:t>1小时以内，温泉体验请自备泳衣泳裤并注意保管好手机等财物；温泉中心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  <w:t>在指定的区域将免费对客提供茶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 w:eastAsia="zh-CN"/>
        </w:rPr>
        <w:t>水泡温泉期间建议适当补水；</w:t>
      </w:r>
    </w:p>
    <w:p>
      <w:pPr>
        <w:pStyle w:val="2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zh-TW" w:eastAsia="zh-TW"/>
        </w:rPr>
        <w:t>第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zh-TW"/>
        </w:rPr>
        <w:t>四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zh-TW" w:eastAsia="zh-TW"/>
        </w:rPr>
        <w:t>天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 xml:space="preserve">          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 xml:space="preserve">  武义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sym w:font="Webdings" w:char="0076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kern w:val="0"/>
          <w:sz w:val="24"/>
          <w:szCs w:val="24"/>
        </w:rPr>
        <w:t xml:space="preserve">                 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  <w:szCs w:val="24"/>
          <w:highlight w:val="none"/>
          <w:lang w:eastAsia="zh-CN"/>
        </w:rPr>
        <w:sym w:font="Webdings" w:char="00E4"/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  <w:szCs w:val="24"/>
          <w:highlight w:val="none"/>
          <w:lang w:eastAsia="zh-CN"/>
        </w:rPr>
        <w:t xml:space="preserve">：早中晚       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  <w:szCs w:val="24"/>
          <w:highlight w:val="none"/>
          <w:lang w:eastAsia="zh-CN"/>
        </w:rPr>
        <w:sym w:font="Webdings" w:char="0048"/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  <w:szCs w:val="24"/>
          <w:highlight w:val="none"/>
          <w:lang w:eastAsia="zh-CN"/>
        </w:rPr>
        <w:t>：武义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9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 xml:space="preserve">：00-09：30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酒店用早餐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2160" w:hanging="2160" w:hangingChars="9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0-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 xml:space="preserve">0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napToGrid w:val="0"/>
          <w:sz w:val="24"/>
          <w:szCs w:val="24"/>
          <w:highlight w:val="none"/>
          <w:lang w:val="en-US" w:eastAsia="zh-CN" w:bidi="ar-SA"/>
        </w:rPr>
        <w:t xml:space="preserve">  </w:t>
      </w:r>
      <w:r>
        <w:rPr>
          <w:rFonts w:hint="default" w:asciiTheme="minorEastAsia" w:hAnsiTheme="minorEastAsia" w:eastAsiaTheme="minorEastAsia" w:cstheme="minorEastAsia"/>
          <w:snapToGrid w:val="0"/>
          <w:sz w:val="24"/>
          <w:szCs w:val="24"/>
          <w:highlight w:val="none"/>
          <w:lang w:eastAsia="zh-CN" w:bidi="ar-SA"/>
        </w:rPr>
        <w:t>前往游览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eastAsia="zh-CN"/>
        </w:rPr>
        <w:t>【</w:t>
      </w:r>
      <w:r>
        <w:rPr>
          <w:rFonts w:hint="default" w:asciiTheme="minorEastAsia" w:hAnsiTheme="minorEastAsia" w:eastAsiaTheme="minorEastAsia" w:cstheme="minorEastAsia"/>
          <w:b/>
          <w:bCs/>
          <w:snapToGrid w:val="0"/>
          <w:sz w:val="24"/>
          <w:szCs w:val="24"/>
          <w:highlight w:val="none"/>
          <w:lang w:eastAsia="zh-CN" w:bidi="ar-SA"/>
        </w:rPr>
        <w:t>郭洞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eastAsia="zh-CN"/>
        </w:rPr>
        <w:t>】</w:t>
      </w:r>
      <w:r>
        <w:rPr>
          <w:rFonts w:hint="eastAsia" w:asciiTheme="minorEastAsia" w:hAnsiTheme="minorEastAsia" w:eastAsiaTheme="minorEastAsia" w:cstheme="minorEastAsia"/>
          <w:snapToGrid w:val="0"/>
          <w:sz w:val="24"/>
          <w:szCs w:val="24"/>
          <w:highlight w:val="none"/>
          <w:lang w:val="en-US" w:eastAsia="zh-CN" w:bidi="ar-SA"/>
        </w:rPr>
        <w:t>既非城郭更非山洞，此乃武义所辖的一处山村，是一处中国民俗文化村、被评为首批中国历史文化名村、中国AAA级旅游区、有“江南第一风水村”之誉。</w:t>
      </w:r>
    </w:p>
    <w:p>
      <w:pPr>
        <w:widowControl/>
        <w:tabs>
          <w:tab w:val="left" w:pos="526"/>
        </w:tabs>
        <w:adjustRightInd w:val="0"/>
        <w:snapToGrid w:val="0"/>
        <w:ind w:left="960" w:hanging="960" w:hangingChars="400"/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0-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：0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   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当地餐厅用午餐</w:t>
      </w:r>
    </w:p>
    <w:p>
      <w:pPr>
        <w:ind w:left="1800" w:hanging="1800" w:hangingChars="750"/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0-1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 xml:space="preserve">0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 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乘车返回酒店，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自由活动</w:t>
      </w:r>
    </w:p>
    <w:p>
      <w:pPr>
        <w:pStyle w:val="2"/>
        <w:ind w:left="0" w:leftChars="0" w:firstLine="0" w:firstLineChars="0"/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18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0-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19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 xml:space="preserve">0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集合用晚餐</w:t>
      </w:r>
    </w:p>
    <w:p>
      <w:pPr>
        <w:rPr>
          <w:rFonts w:hint="eastAsia" w:asciiTheme="minorEastAsia" w:hAnsiTheme="minorEastAsia" w:eastAsiaTheme="minorEastAsia" w:cstheme="minorEastAsia"/>
          <w:color w:val="0000FF"/>
          <w:sz w:val="24"/>
          <w:szCs w:val="24"/>
          <w:lang w:val="zh-CN"/>
        </w:rPr>
      </w:pPr>
      <w:r>
        <w:drawing>
          <wp:inline distT="0" distB="0" distL="114300" distR="114300">
            <wp:extent cx="2319655" cy="1837690"/>
            <wp:effectExtent l="0" t="0" r="17145" b="165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36850" cy="1831340"/>
            <wp:effectExtent l="0" t="0" r="6350" b="228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1831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color w:val="0000FF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0000FF"/>
          <w:sz w:val="24"/>
          <w:szCs w:val="24"/>
          <w:lang w:val="zh-CN"/>
        </w:rPr>
        <w:t>*备注：</w:t>
      </w:r>
    </w:p>
    <w:p>
      <w:pPr>
        <w:numPr>
          <w:ilvl w:val="0"/>
          <w:numId w:val="2"/>
        </w:numPr>
        <w:rPr>
          <w:rFonts w:hint="eastAsia" w:asciiTheme="minorEastAsia" w:hAnsiTheme="minorEastAsia" w:eastAsiaTheme="minorEastAsia" w:cstheme="minorEastAsia"/>
          <w:color w:val="0000FF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0000FF"/>
          <w:sz w:val="24"/>
          <w:szCs w:val="24"/>
          <w:lang w:val="zh-CN"/>
        </w:rPr>
        <w:t>今天以游览观光为主，请准备好软底防滑鞋。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  <w:t>这次我们会安排一个小型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</w:rPr>
        <w:t>摄影活动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  <w:t>，您可以准备好摄影器材手机相机均可！</w:t>
      </w:r>
    </w:p>
    <w:p>
      <w:pPr>
        <w:numPr>
          <w:ilvl w:val="0"/>
          <w:numId w:val="2"/>
        </w:numPr>
        <w:rPr>
          <w:rFonts w:hint="eastAsia" w:asciiTheme="minorEastAsia" w:hAnsiTheme="minorEastAsia" w:eastAsiaTheme="minorEastAsia" w:cstheme="minorEastAsia"/>
          <w:color w:val="0000FF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  <w:t>这次我们会安排漫步武义活动，记得通过微信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en-US" w:eastAsia="zh-CN"/>
        </w:rPr>
        <w:t>平台发布步数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  <w:t>截图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 w:eastAsia="zh-CN"/>
        </w:rPr>
        <w:t>哦</w:t>
      </w:r>
      <w:r>
        <w:rPr>
          <w:rFonts w:hint="eastAsia" w:asciiTheme="minorEastAsia" w:hAnsiTheme="minorEastAsia" w:eastAsiaTheme="minorEastAsia" w:cstheme="minorEastAsia"/>
          <w:color w:val="0000FF"/>
          <w:kern w:val="0"/>
          <w:sz w:val="24"/>
          <w:szCs w:val="24"/>
          <w:lang w:val="zh-CN"/>
        </w:rPr>
        <w:t>！</w:t>
      </w:r>
    </w:p>
    <w:p>
      <w:pPr>
        <w:pStyle w:val="2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eastAsia"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 xml:space="preserve">第五天         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eastAsia="zh-CN"/>
        </w:rPr>
        <w:t>武义</w:t>
      </w:r>
      <w:r>
        <w:rPr>
          <w:rFonts w:hint="eastAsia" w:asciiTheme="minorEastAsia" w:hAnsiTheme="minorEastAsia" w:eastAsiaTheme="minorEastAsia" w:cstheme="minorEastAsia"/>
          <w:b/>
          <w:color w:val="auto"/>
          <w:kern w:val="0"/>
          <w:sz w:val="24"/>
          <w:szCs w:val="24"/>
          <w:lang w:eastAsia="zh-TW"/>
        </w:rPr>
        <w:t>-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sym w:font="Webdings" w:char="0076"/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-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zh-CN"/>
        </w:rPr>
        <w:t>杭州</w:t>
      </w:r>
      <w:r>
        <w:rPr>
          <w:rFonts w:hint="eastAsia" w:asciiTheme="minorEastAsia" w:hAnsiTheme="minorEastAsia" w:eastAsiaTheme="minorEastAsia" w:cstheme="minorEastAsia"/>
          <w:b/>
          <w:kern w:val="0"/>
          <w:sz w:val="24"/>
          <w:szCs w:val="24"/>
        </w:rPr>
        <w:t xml:space="preserve">       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  <w:szCs w:val="24"/>
          <w:highlight w:val="none"/>
          <w:lang w:eastAsia="zh-CN"/>
        </w:rPr>
        <w:sym w:font="Webdings" w:char="00E4"/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24"/>
          <w:szCs w:val="24"/>
          <w:highlight w:val="none"/>
          <w:lang w:eastAsia="zh-CN"/>
        </w:rPr>
        <w:t xml:space="preserve">：早中                  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08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0-0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9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0  酒店用早餐</w:t>
      </w:r>
    </w:p>
    <w:p>
      <w:pP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0-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0  酒店大堂集合，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出发车赴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eastAsia="zh-CN"/>
        </w:rPr>
        <w:t>熟溪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古廊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eastAsia="zh-CN"/>
        </w:rPr>
        <w:t>桥</w:t>
      </w:r>
    </w:p>
    <w:p>
      <w:pPr>
        <w:ind w:left="1805" w:hanging="1804" w:hangingChars="752"/>
        <w:rPr>
          <w:rFonts w:hint="eastAsia" w:asciiTheme="minorEastAsia" w:hAnsiTheme="minorEastAsia" w:eastAsiaTheme="minorEastAsia" w:cstheme="minorEastAsia"/>
          <w:sz w:val="24"/>
          <w:szCs w:val="24"/>
          <w:lang w:val="zh-CN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 w:eastAsia="zh-CN"/>
        </w:rPr>
        <w:t>0-1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45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eastAsia="zh-CN"/>
        </w:rPr>
        <w:t>游览【</w:t>
      </w: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eastAsia="zh-CN"/>
        </w:rPr>
        <w:t>熟溪</w:t>
      </w: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val="en-US" w:eastAsia="zh-CN"/>
        </w:rPr>
        <w:t>古廊</w:t>
      </w:r>
      <w:r>
        <w:rPr>
          <w:rFonts w:hint="eastAsia" w:asciiTheme="minorEastAsia" w:hAnsiTheme="minorEastAsia" w:eastAsiaTheme="minorEastAsia" w:cstheme="minorEastAsia"/>
          <w:b/>
          <w:bCs w:val="0"/>
          <w:sz w:val="24"/>
          <w:szCs w:val="24"/>
          <w:lang w:eastAsia="zh-CN"/>
        </w:rPr>
        <w:t>桥</w:t>
      </w: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eastAsia="zh-CN"/>
        </w:rPr>
        <w:t>】，始建于南宋开禧三年，桥身两旁设有独特江南特色的木栏杆，安全美观，倚栏远眺，可以尽览小城美景。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12：00-1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0  当地餐厅用午餐</w:t>
      </w:r>
    </w:p>
    <w:p>
      <w:pPr>
        <w:keepNext w:val="0"/>
        <w:keepLines w:val="0"/>
        <w:pageBreakBefore w:val="0"/>
        <w:widowControl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u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zh-CN"/>
        </w:rPr>
        <w:t>1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zh-CN"/>
        </w:rPr>
        <w:t>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zh-CN"/>
        </w:rPr>
        <w:t>0-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16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zh-CN"/>
        </w:rPr>
        <w:t>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zh-CN"/>
        </w:rPr>
        <w:t xml:space="preserve">0 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u w:val="none"/>
        </w:rPr>
        <w:t>适时乘车返回杭州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u w:val="none"/>
          <w:lang w:eastAsia="zh-CN"/>
        </w:rPr>
        <w:t>，结束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u w:val="none"/>
          <w:lang w:val="en-US" w:eastAsia="zh-CN"/>
        </w:rPr>
        <w:t>疗休养之旅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u w:val="none"/>
          <w:lang w:eastAsia="zh-CN"/>
        </w:rPr>
        <w:t>！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338070" cy="1672590"/>
            <wp:effectExtent l="0" t="0" r="24130" b="3810"/>
            <wp:docPr id="49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 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409825" cy="1672590"/>
            <wp:effectExtent l="0" t="0" r="3175" b="3810"/>
            <wp:docPr id="49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rcRect t="4044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Theme="minorEastAsia" w:hAnsiTheme="minorEastAsia" w:eastAsiaTheme="minorEastAsia" w:cstheme="minorEastAsia"/>
          <w:color w:val="0000FF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0000FF"/>
          <w:sz w:val="24"/>
          <w:szCs w:val="24"/>
          <w:lang w:val="zh-CN"/>
        </w:rPr>
        <w:t>*备注：</w:t>
      </w:r>
    </w:p>
    <w:p>
      <w:pPr>
        <w:numPr>
          <w:ilvl w:val="0"/>
          <w:numId w:val="2"/>
        </w:numPr>
        <w:spacing w:line="240" w:lineRule="auto"/>
        <w:rPr>
          <w:rFonts w:hint="eastAsia" w:asciiTheme="minorEastAsia" w:hAnsiTheme="minorEastAsia" w:eastAsiaTheme="minorEastAsia" w:cstheme="minorEastAsia"/>
          <w:b/>
          <w:bCs/>
          <w:color w:val="0000FF"/>
          <w:sz w:val="24"/>
          <w:szCs w:val="24"/>
          <w:lang w:bidi="zh-CN"/>
        </w:rPr>
      </w:pPr>
      <w:r>
        <w:rPr>
          <w:rFonts w:hint="eastAsia" w:asciiTheme="minorEastAsia" w:hAnsiTheme="minorEastAsia" w:eastAsiaTheme="minorEastAsia" w:cstheme="minorEastAsia"/>
          <w:color w:val="0000FF"/>
          <w:sz w:val="24"/>
          <w:szCs w:val="24"/>
          <w:lang w:val="zh-CN"/>
        </w:rPr>
        <w:t>今天以游览观光为主，请准备好软底防滑鞋。</w:t>
      </w:r>
    </w:p>
    <w:p>
      <w:pPr>
        <w:numPr>
          <w:ilvl w:val="0"/>
          <w:numId w:val="2"/>
        </w:numPr>
        <w:spacing w:line="240" w:lineRule="auto"/>
        <w:rPr>
          <w:rFonts w:hint="eastAsia" w:asciiTheme="minorEastAsia" w:hAnsiTheme="minorEastAsia" w:eastAsiaTheme="minorEastAsia" w:cstheme="minorEastAsia"/>
          <w:b/>
          <w:bCs/>
          <w:color w:val="0000FF"/>
          <w:sz w:val="24"/>
          <w:szCs w:val="24"/>
          <w:lang w:bidi="zh-CN"/>
        </w:rPr>
      </w:pPr>
      <w:r>
        <w:rPr>
          <w:rFonts w:hint="eastAsia" w:asciiTheme="minorEastAsia" w:hAnsiTheme="minorEastAsia" w:eastAsiaTheme="minorEastAsia" w:cstheme="minorEastAsia"/>
          <w:color w:val="0000FF"/>
          <w:sz w:val="24"/>
          <w:szCs w:val="24"/>
          <w:lang w:val="zh-CN"/>
        </w:rPr>
        <w:t>今天中午将推荐活动中好的摄影作品，获胜者将有小礼物哦~~！</w:t>
      </w:r>
    </w:p>
    <w:p>
      <w:pPr>
        <w:pStyle w:val="2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pStyle w:val="15"/>
        <w:numPr>
          <w:ilvl w:val="0"/>
          <w:numId w:val="1"/>
        </w:numPr>
        <w:spacing w:line="240" w:lineRule="auto"/>
        <w:outlineLvl w:val="2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lang w:val="en-US" w:eastAsia="zh-CN" w:bidi="zh-CN"/>
        </w:rPr>
      </w:pPr>
      <w:bookmarkStart w:id="10" w:name="_Toc1698071113"/>
      <w:bookmarkStart w:id="11" w:name="_Toc1045844321"/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lang w:bidi="zh-CN"/>
        </w:rPr>
        <w:t>服务标准</w:t>
      </w:r>
      <w:bookmarkEnd w:id="10"/>
      <w:bookmarkEnd w:id="11"/>
    </w:p>
    <w:tbl>
      <w:tblPr>
        <w:tblStyle w:val="10"/>
        <w:tblW w:w="8863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10"/>
        <w:gridCol w:w="1214"/>
        <w:gridCol w:w="3827"/>
        <w:gridCol w:w="963"/>
        <w:gridCol w:w="1087"/>
        <w:gridCol w:w="96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内   容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服务标准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单价</w:t>
            </w: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（元/人）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数量</w:t>
            </w: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（人/间）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金额</w:t>
            </w: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（元/人）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0" w:hRule="atLeast"/>
        </w:trPr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住 宿 费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当地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五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至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四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星标准酒店标准间双人入住（含早） 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参考酒店：武义清水湾.沁温泉度假山庄酒店凡尔赛宫双标间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840"/>
              </w:tabs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165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餐    费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全程4早9正，正餐餐标50元/人/餐*9餐核算（十人一桌，含软饮）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车    费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全程33-37座空调旅游车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80" w:hRule="atLeast"/>
        </w:trPr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景点门票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行程内景点首道大门票：牛头山+景交110元/人；璟园古民居45元/人；温泉含水上乐园128元/人（泳衣泳裤自备，可无限次进出）；</w:t>
            </w:r>
            <w:r>
              <w:rPr>
                <w:rFonts w:hint="default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郭洞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30元/人，摄影活动+漫步武义活动费10元/人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323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保 险 费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个人旅游意外保险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导游服务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21"/>
                <w:rFonts w:hint="eastAsia" w:asciiTheme="minorEastAsia" w:hAnsiTheme="minorEastAsia" w:eastAsiaTheme="minorEastAsia" w:cstheme="minorEastAsia"/>
                <w:snapToGrid w:val="0"/>
                <w:sz w:val="24"/>
                <w:szCs w:val="24"/>
                <w:lang w:val="en-US" w:eastAsia="zh-CN" w:bidi="ar"/>
              </w:rPr>
              <w:t>全程导游讲解服务 (司机</w:t>
            </w:r>
            <w:r>
              <w:rPr>
                <w:rStyle w:val="22"/>
                <w:rFonts w:hint="eastAsia" w:asciiTheme="minorEastAsia" w:hAnsiTheme="minorEastAsia" w:eastAsiaTheme="minorEastAsia" w:cstheme="minorEastAsia"/>
                <w:snapToGrid w:val="0"/>
                <w:sz w:val="24"/>
                <w:szCs w:val="24"/>
                <w:lang w:val="en-US" w:eastAsia="zh-CN" w:bidi="ar"/>
              </w:rPr>
              <w:t xml:space="preserve">，导游用餐补贴)                                          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综    费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旅行社操作费及税金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1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0" w:hRule="atLeast"/>
        </w:trPr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单人</w:t>
            </w: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报价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成人费用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right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301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snapToGrid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￥2,000.00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1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不占床</w:t>
            </w: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12岁以下</w:t>
            </w: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儿童费用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2岁以下儿童</w:t>
            </w:r>
            <w:r>
              <w:rPr>
                <w:rStyle w:val="23"/>
                <w:rFonts w:hint="eastAsia" w:asciiTheme="minorEastAsia" w:hAnsiTheme="minorEastAsia" w:eastAsiaTheme="minorEastAsia" w:cstheme="minorEastAsia"/>
                <w:snapToGrid w:val="0"/>
                <w:sz w:val="24"/>
                <w:szCs w:val="24"/>
                <w:lang w:val="en-US" w:eastAsia="zh-CN" w:bidi="ar"/>
              </w:rPr>
              <w:t>不占床费用（仅收取保险费）</w:t>
            </w:r>
          </w:p>
        </w:tc>
        <w:tc>
          <w:tcPr>
            <w:tcW w:w="301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5" w:hRule="atLeast"/>
        </w:trPr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1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1.2米以下儿童</w:t>
            </w:r>
            <w:r>
              <w:rPr>
                <w:rStyle w:val="23"/>
                <w:rFonts w:hint="eastAsia" w:asciiTheme="minorEastAsia" w:hAnsiTheme="minorEastAsia" w:eastAsiaTheme="minorEastAsia" w:cstheme="minorEastAsia"/>
                <w:snapToGrid w:val="0"/>
                <w:sz w:val="24"/>
                <w:szCs w:val="24"/>
                <w:lang w:val="en-US" w:eastAsia="zh-CN" w:bidi="ar"/>
              </w:rPr>
              <w:t>不占床费用，不含门票费用，（餐费，车费，保险费，导游服务费）</w:t>
            </w:r>
          </w:p>
        </w:tc>
        <w:tc>
          <w:tcPr>
            <w:tcW w:w="301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￥1,01</w:t>
            </w:r>
            <w:r>
              <w:rPr>
                <w:rFonts w:hint="default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5" w:hRule="atLeast"/>
        </w:trPr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占床12岁以下儿童费用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1.2米以下儿童</w:t>
            </w:r>
            <w:r>
              <w:rPr>
                <w:rStyle w:val="24"/>
                <w:rFonts w:hint="eastAsia" w:asciiTheme="minorEastAsia" w:hAnsiTheme="minorEastAsia" w:eastAsiaTheme="minorEastAsia" w:cstheme="minorEastAsia"/>
                <w:snapToGrid w:val="0"/>
                <w:sz w:val="24"/>
                <w:szCs w:val="24"/>
                <w:lang w:val="en-US" w:eastAsia="zh-CN" w:bidi="ar"/>
              </w:rPr>
              <w:t>占床费用，不含门票（房费，餐费，车费，保险费，导游服务费）</w:t>
            </w:r>
          </w:p>
        </w:tc>
        <w:tc>
          <w:tcPr>
            <w:tcW w:w="301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￥1,67</w:t>
            </w:r>
            <w:r>
              <w:rPr>
                <w:rFonts w:hint="default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25" w:hRule="atLeast"/>
        </w:trPr>
        <w:tc>
          <w:tcPr>
            <w:tcW w:w="20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特别安排</w:t>
            </w:r>
          </w:p>
        </w:tc>
        <w:tc>
          <w:tcPr>
            <w:tcW w:w="683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每人赠送精美旅游帽一顶，旅行包一个，疗休养手册一本，疗休养证一张，疗休养手册，电子集体照一张；每人每天2瓶矿泉水，每团提供扑克、棋牌供娱乐，每车准备零食。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20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购    物</w:t>
            </w:r>
          </w:p>
        </w:tc>
        <w:tc>
          <w:tcPr>
            <w:tcW w:w="683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30" w:hRule="atLeast"/>
        </w:trPr>
        <w:tc>
          <w:tcPr>
            <w:tcW w:w="20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    注</w:t>
            </w:r>
          </w:p>
        </w:tc>
        <w:tc>
          <w:tcPr>
            <w:tcW w:w="683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1.报价根据2019年暑期7-8月非周末出行，请避免（黄金周、端午节等国定假期及周末）,按25人一辆车独立成团核算，若不足人数，价格另议需补足车费导游差价；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2.个人消费；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3.儿童年龄根据身份证出生日期至行程返回当日核算！</w:t>
            </w:r>
          </w:p>
        </w:tc>
      </w:tr>
    </w:tbl>
    <w:p>
      <w:pPr>
        <w:pStyle w:val="2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pStyle w:val="15"/>
        <w:numPr>
          <w:ilvl w:val="0"/>
          <w:numId w:val="1"/>
        </w:numPr>
        <w:spacing w:line="240" w:lineRule="auto"/>
        <w:outlineLvl w:val="2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zh-CN" w:bidi="zh-CN"/>
        </w:rPr>
      </w:pPr>
      <w:bookmarkStart w:id="12" w:name="_Toc351852352"/>
      <w:bookmarkStart w:id="13" w:name="_Toc1727614991"/>
      <w:bookmarkStart w:id="14" w:name="_Toc1571011208"/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bidi="zh-CN"/>
        </w:rPr>
        <w:t>特色活动介绍：</w:t>
      </w:r>
      <w:bookmarkEnd w:id="12"/>
      <w:bookmarkEnd w:id="13"/>
      <w:bookmarkEnd w:id="14"/>
    </w:p>
    <w:p>
      <w:pPr>
        <w:numPr>
          <w:ilvl w:val="0"/>
          <w:numId w:val="3"/>
        </w:numPr>
        <w:tabs>
          <w:tab w:val="left" w:pos="420"/>
        </w:tabs>
        <w:autoSpaceDE w:val="0"/>
        <w:autoSpaceDN w:val="0"/>
        <w:adjustRightInd w:val="0"/>
        <w:spacing w:line="240" w:lineRule="auto"/>
        <w:ind w:right="80"/>
        <w:jc w:val="left"/>
        <w:rPr>
          <w:rFonts w:hint="eastAsia" w:asciiTheme="minorEastAsia" w:hAnsiTheme="minorEastAsia" w:eastAsiaTheme="minorEastAsia" w:cstheme="minorEastAsia"/>
          <w:b/>
          <w:color w:val="0000FF"/>
          <w:sz w:val="24"/>
          <w:lang w:val="zh-CN" w:bidi="ar"/>
        </w:rPr>
      </w:pPr>
      <w:r>
        <w:rPr>
          <w:rFonts w:hint="eastAsia" w:asciiTheme="minorEastAsia" w:hAnsiTheme="minorEastAsia" w:eastAsiaTheme="minorEastAsia" w:cstheme="minorEastAsia"/>
          <w:b/>
          <w:color w:val="0000FF"/>
          <w:sz w:val="24"/>
          <w:lang w:bidi="ar"/>
        </w:rPr>
        <w:t>摄影活动</w:t>
      </w:r>
      <w:r>
        <w:rPr>
          <w:rFonts w:hint="eastAsia" w:asciiTheme="minorEastAsia" w:hAnsiTheme="minorEastAsia" w:eastAsiaTheme="minorEastAsia" w:cstheme="minorEastAsia"/>
          <w:b/>
          <w:color w:val="0000FF"/>
          <w:sz w:val="24"/>
          <w:lang w:val="zh-CN" w:bidi="ar"/>
        </w:rPr>
        <w:t>实施方案：</w:t>
      </w:r>
    </w:p>
    <w:p>
      <w:pPr>
        <w:spacing w:line="240" w:lineRule="auto"/>
        <w:ind w:firstLine="482" w:firstLineChars="200"/>
        <w:rPr>
          <w:rFonts w:hint="eastAsia" w:asciiTheme="minorEastAsia" w:hAnsiTheme="minorEastAsia" w:eastAsiaTheme="minorEastAsia" w:cstheme="minorEastAsia"/>
          <w:b/>
          <w:bCs/>
          <w:sz w:val="24"/>
          <w:lang w:val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drawing>
          <wp:anchor distT="0" distB="0" distL="114300" distR="114300" simplePos="0" relativeHeight="1112657920" behindDoc="1" locked="0" layoutInCell="1" allowOverlap="1">
            <wp:simplePos x="0" y="0"/>
            <wp:positionH relativeFrom="column">
              <wp:posOffset>3133090</wp:posOffset>
            </wp:positionH>
            <wp:positionV relativeFrom="paragraph">
              <wp:posOffset>282575</wp:posOffset>
            </wp:positionV>
            <wp:extent cx="2179955" cy="1376680"/>
            <wp:effectExtent l="0" t="0" r="4445" b="20320"/>
            <wp:wrapSquare wrapText="bothSides"/>
            <wp:docPr id="499" name="图片 19460" descr="屏幕快照 2016-06-12 21.30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图片 19460" descr="屏幕快照 2016-06-12 21.30.38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137668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4"/>
          <w:lang w:val="zh-CN"/>
        </w:rPr>
        <w:t>这次我们会安排一个小型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摄影活动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lang w:val="zh-CN"/>
        </w:rPr>
        <w:t>，您可以准备好摄影器材手机相机均可发挥您的摄影才能 ！</w:t>
      </w:r>
    </w:p>
    <w:p>
      <w:pPr>
        <w:pStyle w:val="2"/>
        <w:spacing w:line="240" w:lineRule="auto"/>
        <w:ind w:left="0" w:leftChars="0" w:firstLine="0" w:firstLineChars="0"/>
        <w:rPr>
          <w:rFonts w:hint="eastAsia" w:asciiTheme="minorEastAsia" w:hAnsiTheme="minorEastAsia" w:eastAsiaTheme="minorEastAsia" w:cstheme="minorEastAsia"/>
          <w:color w:val="auto"/>
          <w:kern w:val="2"/>
          <w:sz w:val="24"/>
          <w:szCs w:val="24"/>
          <w:lang w:val="zh-CN" w:eastAsia="zh-CN" w:bidi="ar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anchor distT="0" distB="0" distL="114300" distR="114300" simplePos="0" relativeHeight="2405232640" behindDoc="0" locked="0" layoutInCell="1" allowOverlap="1">
            <wp:simplePos x="0" y="0"/>
            <wp:positionH relativeFrom="column">
              <wp:posOffset>3075940</wp:posOffset>
            </wp:positionH>
            <wp:positionV relativeFrom="paragraph">
              <wp:posOffset>1575435</wp:posOffset>
            </wp:positionV>
            <wp:extent cx="2192655" cy="1530350"/>
            <wp:effectExtent l="0" t="0" r="17145" b="19050"/>
            <wp:wrapSquare wrapText="bothSides"/>
            <wp:docPr id="542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8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color w:val="auto"/>
          <w:kern w:val="2"/>
          <w:sz w:val="24"/>
          <w:szCs w:val="24"/>
          <w:lang w:eastAsia="zh-CN" w:bidi="ar"/>
        </w:rPr>
        <w:t>摄影活动</w:t>
      </w:r>
      <w:r>
        <w:rPr>
          <w:rFonts w:hint="eastAsia" w:asciiTheme="minorEastAsia" w:hAnsiTheme="minorEastAsia" w:eastAsiaTheme="minorEastAsia" w:cstheme="minorEastAsia"/>
          <w:color w:val="auto"/>
          <w:kern w:val="2"/>
          <w:sz w:val="24"/>
          <w:szCs w:val="24"/>
          <w:lang w:val="zh-CN" w:eastAsia="zh-CN" w:bidi="ar"/>
        </w:rPr>
        <w:t>实施方案：我们会组建微信群参加疗休养</w:t>
      </w:r>
      <w:r>
        <w:rPr>
          <w:rFonts w:hint="eastAsia" w:asciiTheme="minorEastAsia" w:hAnsiTheme="minorEastAsia" w:eastAsiaTheme="minorEastAsia" w:cstheme="minorEastAsia"/>
          <w:color w:val="auto"/>
          <w:kern w:val="2"/>
          <w:sz w:val="24"/>
          <w:szCs w:val="24"/>
          <w:lang w:val="en-US" w:eastAsia="zh-CN" w:bidi="ar"/>
        </w:rPr>
        <w:t>职工</w:t>
      </w:r>
      <w:r>
        <w:rPr>
          <w:rFonts w:hint="eastAsia" w:asciiTheme="minorEastAsia" w:hAnsiTheme="minorEastAsia" w:eastAsiaTheme="minorEastAsia" w:cstheme="minorEastAsia"/>
          <w:color w:val="auto"/>
          <w:kern w:val="2"/>
          <w:sz w:val="24"/>
          <w:szCs w:val="24"/>
          <w:lang w:val="zh-CN" w:eastAsia="zh-CN" w:bidi="ar"/>
        </w:rPr>
        <w:t>加入群组， 将本次活动中您觉得好的摄影作品发至群中，每人限定2张，备注参加竞赛人员名单。报名截止活动第</w:t>
      </w:r>
      <w:r>
        <w:rPr>
          <w:rFonts w:hint="default" w:asciiTheme="minorEastAsia" w:hAnsiTheme="minorEastAsia" w:eastAsiaTheme="minorEastAsia" w:cstheme="minorEastAsia"/>
          <w:color w:val="auto"/>
          <w:kern w:val="2"/>
          <w:sz w:val="24"/>
          <w:szCs w:val="24"/>
          <w:lang w:eastAsia="zh-CN" w:bidi="ar"/>
        </w:rPr>
        <w:t>五</w:t>
      </w:r>
      <w:r>
        <w:rPr>
          <w:rFonts w:hint="eastAsia" w:asciiTheme="minorEastAsia" w:hAnsiTheme="minorEastAsia" w:eastAsiaTheme="minorEastAsia" w:cstheme="minorEastAsia"/>
          <w:color w:val="auto"/>
          <w:kern w:val="2"/>
          <w:sz w:val="24"/>
          <w:szCs w:val="24"/>
          <w:lang w:val="zh-CN" w:eastAsia="zh-CN" w:bidi="ar"/>
        </w:rPr>
        <w:t>天</w:t>
      </w:r>
      <w:r>
        <w:rPr>
          <w:rFonts w:hint="eastAsia" w:asciiTheme="minorEastAsia" w:hAnsiTheme="minorEastAsia" w:eastAsiaTheme="minorEastAsia" w:cstheme="minorEastAsia"/>
          <w:color w:val="auto"/>
          <w:kern w:val="2"/>
          <w:sz w:val="24"/>
          <w:szCs w:val="24"/>
          <w:lang w:eastAsia="zh-CN" w:bidi="ar"/>
        </w:rPr>
        <w:t>上午</w:t>
      </w:r>
      <w:r>
        <w:rPr>
          <w:rFonts w:hint="eastAsia" w:asciiTheme="minorEastAsia" w:hAnsiTheme="minorEastAsia" w:eastAsiaTheme="minorEastAsia" w:cstheme="minorEastAsia"/>
          <w:color w:val="auto"/>
          <w:kern w:val="2"/>
          <w:sz w:val="24"/>
          <w:szCs w:val="24"/>
          <w:lang w:val="en-US" w:eastAsia="zh-CN" w:bidi="ar"/>
        </w:rPr>
        <w:t>1</w:t>
      </w:r>
      <w:r>
        <w:rPr>
          <w:rFonts w:hint="eastAsia" w:asciiTheme="minorEastAsia" w:hAnsiTheme="minorEastAsia" w:eastAsiaTheme="minorEastAsia" w:cstheme="minorEastAsia"/>
          <w:color w:val="auto"/>
          <w:kern w:val="2"/>
          <w:sz w:val="24"/>
          <w:szCs w:val="24"/>
          <w:lang w:eastAsia="zh-CN" w:bidi="ar"/>
        </w:rPr>
        <w:t>1</w:t>
      </w:r>
      <w:r>
        <w:rPr>
          <w:rFonts w:hint="eastAsia" w:asciiTheme="minorEastAsia" w:hAnsiTheme="minorEastAsia" w:eastAsiaTheme="minorEastAsia" w:cstheme="minorEastAsia"/>
          <w:color w:val="auto"/>
          <w:kern w:val="2"/>
          <w:sz w:val="24"/>
          <w:szCs w:val="24"/>
          <w:lang w:val="zh-CN" w:eastAsia="zh-CN" w:bidi="ar"/>
        </w:rPr>
        <w:t>点。 由随团领队以及导游组织评定小组一共6-8人推选最后10个入围名单，经过群组疗休养</w:t>
      </w:r>
      <w:r>
        <w:rPr>
          <w:rFonts w:hint="eastAsia" w:asciiTheme="minorEastAsia" w:hAnsiTheme="minorEastAsia" w:eastAsiaTheme="minorEastAsia" w:cstheme="minorEastAsia"/>
          <w:color w:val="auto"/>
          <w:kern w:val="2"/>
          <w:sz w:val="24"/>
          <w:szCs w:val="24"/>
          <w:lang w:val="en-US" w:eastAsia="zh-CN" w:bidi="ar"/>
        </w:rPr>
        <w:t>职工</w:t>
      </w:r>
      <w:r>
        <w:rPr>
          <w:rFonts w:hint="eastAsia" w:asciiTheme="minorEastAsia" w:hAnsiTheme="minorEastAsia" w:eastAsiaTheme="minorEastAsia" w:cstheme="minorEastAsia"/>
          <w:color w:val="auto"/>
          <w:kern w:val="2"/>
          <w:sz w:val="24"/>
          <w:szCs w:val="24"/>
          <w:lang w:val="zh-CN" w:eastAsia="zh-CN" w:bidi="ar"/>
        </w:rPr>
        <w:t>投票选取前三名。第五天中午午餐时公布并颁发纪念品。</w:t>
      </w:r>
    </w:p>
    <w:p>
      <w:pPr>
        <w:pStyle w:val="2"/>
        <w:spacing w:line="240" w:lineRule="auto"/>
        <w:ind w:left="0" w:leftChars="0" w:firstLine="0" w:firstLineChars="0"/>
        <w:rPr>
          <w:rFonts w:hint="eastAsia" w:asciiTheme="minorEastAsia" w:hAnsiTheme="minorEastAsia" w:eastAsiaTheme="minorEastAsia" w:cstheme="minorEastAsia"/>
          <w:color w:val="auto"/>
          <w:kern w:val="2"/>
          <w:sz w:val="24"/>
          <w:szCs w:val="24"/>
          <w:lang w:val="zh-CN" w:eastAsia="zh-CN" w:bidi="ar"/>
        </w:rPr>
      </w:pPr>
    </w:p>
    <w:p>
      <w:pPr>
        <w:numPr>
          <w:ilvl w:val="0"/>
          <w:numId w:val="3"/>
        </w:numPr>
        <w:tabs>
          <w:tab w:val="left" w:pos="420"/>
        </w:tabs>
        <w:autoSpaceDE w:val="0"/>
        <w:autoSpaceDN w:val="0"/>
        <w:adjustRightInd w:val="0"/>
        <w:ind w:right="80"/>
        <w:jc w:val="left"/>
        <w:rPr>
          <w:rFonts w:hint="eastAsia" w:asciiTheme="minorEastAsia" w:hAnsiTheme="minorEastAsia" w:eastAsiaTheme="minorEastAsia" w:cstheme="minorEastAsia"/>
          <w:b/>
          <w:color w:val="0000FF"/>
          <w:sz w:val="24"/>
          <w:szCs w:val="24"/>
          <w:lang w:val="zh-CN" w:bidi="ar"/>
        </w:rPr>
      </w:pPr>
      <w:r>
        <w:rPr>
          <w:rFonts w:hint="eastAsia" w:asciiTheme="minorEastAsia" w:hAnsiTheme="minorEastAsia" w:eastAsiaTheme="minorEastAsia" w:cstheme="minorEastAsia"/>
          <w:b/>
          <w:color w:val="0000FF"/>
          <w:sz w:val="24"/>
          <w:szCs w:val="24"/>
          <w:lang w:val="zh-CN" w:bidi="ar"/>
        </w:rPr>
        <w:t>漫步武义实施方案：</w:t>
      </w:r>
    </w:p>
    <w:p>
      <w:pPr>
        <w:pStyle w:val="2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每天步行1.5万步以上通过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在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微信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平台上发布步数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截图进行申报。导游将对排名前五位的参加人员给予适当的物质奖励，三天不重复奖励。</w:t>
      </w:r>
    </w:p>
    <w:p>
      <w:pPr>
        <w:pStyle w:val="2"/>
        <w:ind w:firstLine="480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pStyle w:val="2"/>
        <w:spacing w:line="240" w:lineRule="auto"/>
        <w:ind w:left="0" w:leftChars="0" w:firstLine="0" w:firstLineChars="0"/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zh-CN" w:eastAsia="zh-CN" w:bidi="ar"/>
        </w:rPr>
      </w:pPr>
    </w:p>
    <w:p>
      <w:pPr>
        <w:pStyle w:val="2"/>
        <w:spacing w:line="240" w:lineRule="auto"/>
        <w:ind w:left="0" w:leftChars="0" w:firstLine="0" w:firstLineChars="0"/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zh-CN" w:eastAsia="zh-CN" w:bidi="ar"/>
        </w:rPr>
      </w:pPr>
    </w:p>
    <w:p>
      <w:pPr>
        <w:pStyle w:val="2"/>
        <w:spacing w:line="240" w:lineRule="auto"/>
        <w:ind w:left="0" w:leftChars="0" w:firstLine="0" w:firstLineChars="0"/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zh-CN" w:eastAsia="zh-CN" w:bidi="ar"/>
        </w:rPr>
      </w:pPr>
    </w:p>
    <w:p>
      <w:pPr>
        <w:pStyle w:val="2"/>
        <w:spacing w:line="240" w:lineRule="auto"/>
        <w:ind w:left="0" w:leftChars="0" w:firstLine="0" w:firstLineChars="0"/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zh-CN" w:eastAsia="zh-CN" w:bidi="ar"/>
        </w:rPr>
      </w:pPr>
    </w:p>
    <w:p>
      <w:pPr>
        <w:pStyle w:val="2"/>
        <w:spacing w:line="240" w:lineRule="auto"/>
        <w:ind w:left="0" w:leftChars="0" w:firstLine="0" w:firstLineChars="0"/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zh-CN" w:eastAsia="zh-CN" w:bidi="ar"/>
        </w:rPr>
      </w:pPr>
    </w:p>
    <w:p>
      <w:pPr>
        <w:pStyle w:val="15"/>
        <w:numPr>
          <w:ilvl w:val="0"/>
          <w:numId w:val="1"/>
        </w:numPr>
        <w:spacing w:line="240" w:lineRule="auto"/>
        <w:outlineLvl w:val="2"/>
        <w:rPr>
          <w:rFonts w:hint="eastAsia" w:asciiTheme="minorEastAsia" w:hAnsiTheme="minorEastAsia" w:eastAsiaTheme="minorEastAsia" w:cstheme="minorEastAsia"/>
          <w:highlight w:val="none"/>
          <w:lang w:val="zh-CN"/>
        </w:rPr>
      </w:pPr>
      <w:bookmarkStart w:id="15" w:name="_Toc2046246297"/>
      <w:bookmarkStart w:id="16" w:name="_Toc673932991"/>
      <w:bookmarkStart w:id="17" w:name="_Toc1559999873"/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lang w:bidi="zh-CN"/>
        </w:rPr>
        <w:t>景区位置图：</w:t>
      </w:r>
      <w:bookmarkEnd w:id="15"/>
      <w:bookmarkEnd w:id="16"/>
      <w:bookmarkEnd w:id="17"/>
    </w:p>
    <w:p>
      <w:pPr>
        <w:pStyle w:val="15"/>
        <w:numPr>
          <w:ilvl w:val="0"/>
          <w:numId w:val="0"/>
        </w:numPr>
        <w:spacing w:line="240" w:lineRule="auto"/>
        <w:ind w:leftChars="0"/>
        <w:outlineLvl w:val="2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bookmarkStart w:id="18" w:name="_Toc290019288"/>
      <w:bookmarkStart w:id="19" w:name="_Toc963025459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5271770" cy="3559810"/>
            <wp:effectExtent l="0" t="0" r="11430" b="21590"/>
            <wp:docPr id="501" name="图片 501" descr="1c8a91936d4e164734cc720b783fb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图片 501" descr="1c8a91936d4e164734cc720b783fbe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8"/>
      <w:bookmarkEnd w:id="19"/>
    </w:p>
    <w:p>
      <w:pPr>
        <w:pStyle w:val="2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pStyle w:val="15"/>
        <w:numPr>
          <w:ilvl w:val="0"/>
          <w:numId w:val="1"/>
        </w:numPr>
        <w:outlineLvl w:val="2"/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</w:rPr>
      </w:pPr>
      <w:bookmarkStart w:id="20" w:name="_Toc1864080853"/>
      <w:bookmarkStart w:id="21" w:name="_Toc1952234657"/>
      <w:bookmarkStart w:id="22" w:name="_Toc1713778373"/>
      <w:bookmarkStart w:id="23" w:name="_Toc929"/>
      <w:bookmarkStart w:id="24" w:name="_Toc2132125621"/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lang w:bidi="zh-CN"/>
        </w:rPr>
        <w:t>推荐参考酒店介绍</w:t>
      </w:r>
      <w:bookmarkEnd w:id="20"/>
      <w:bookmarkEnd w:id="21"/>
      <w:bookmarkEnd w:id="22"/>
      <w:bookmarkEnd w:id="23"/>
      <w:bookmarkEnd w:id="24"/>
    </w:p>
    <w:p>
      <w:pPr>
        <w:numPr>
          <w:ilvl w:val="0"/>
          <w:numId w:val="3"/>
        </w:numPr>
        <w:tabs>
          <w:tab w:val="left" w:pos="420"/>
        </w:tabs>
        <w:autoSpaceDE w:val="0"/>
        <w:autoSpaceDN w:val="0"/>
        <w:adjustRightInd w:val="0"/>
        <w:spacing w:line="240" w:lineRule="auto"/>
        <w:ind w:left="420" w:leftChars="0" w:right="80" w:rightChars="0" w:hanging="420" w:firstLineChars="0"/>
        <w:jc w:val="left"/>
        <w:rPr>
          <w:rFonts w:hint="eastAsia" w:asciiTheme="minorEastAsia" w:hAnsiTheme="minorEastAsia" w:eastAsiaTheme="minorEastAsia" w:cstheme="minorEastAsia"/>
          <w:b/>
          <w:color w:val="0000FF"/>
          <w:kern w:val="2"/>
          <w:sz w:val="24"/>
          <w:szCs w:val="24"/>
          <w:lang w:val="zh-CN" w:bidi="ar"/>
        </w:rPr>
      </w:pPr>
      <w:r>
        <w:rPr>
          <w:rFonts w:hint="eastAsia" w:asciiTheme="minorEastAsia" w:hAnsiTheme="minorEastAsia" w:eastAsiaTheme="minorEastAsia" w:cstheme="minorEastAsia"/>
          <w:b/>
          <w:color w:val="0000FF"/>
          <w:kern w:val="2"/>
          <w:sz w:val="24"/>
          <w:szCs w:val="24"/>
          <w:lang w:val="zh-CN" w:bidi="ar"/>
        </w:rPr>
        <w:t>武义清水湾 沁温泉度假山庄 （</w:t>
      </w:r>
      <w:r>
        <w:rPr>
          <w:rFonts w:hint="eastAsia" w:asciiTheme="minorEastAsia" w:hAnsiTheme="minorEastAsia" w:eastAsiaTheme="minorEastAsia" w:cstheme="minorEastAsia"/>
          <w:b/>
          <w:color w:val="0000FF"/>
          <w:kern w:val="2"/>
          <w:sz w:val="24"/>
          <w:szCs w:val="24"/>
          <w:lang w:val="en-US" w:eastAsia="zh-CN" w:bidi="ar"/>
        </w:rPr>
        <w:t>凡尔赛宫</w:t>
      </w:r>
      <w:r>
        <w:rPr>
          <w:rFonts w:hint="eastAsia" w:asciiTheme="minorEastAsia" w:hAnsiTheme="minorEastAsia" w:eastAsiaTheme="minorEastAsia" w:cstheme="minorEastAsia"/>
          <w:b/>
          <w:color w:val="0000FF"/>
          <w:kern w:val="2"/>
          <w:sz w:val="24"/>
          <w:szCs w:val="24"/>
          <w:lang w:val="zh-CN" w:bidi="ar"/>
        </w:rPr>
        <w:t>） ☆☆☆☆    网评：4.</w:t>
      </w:r>
      <w:r>
        <w:rPr>
          <w:rFonts w:hint="eastAsia" w:asciiTheme="minorEastAsia" w:hAnsiTheme="minorEastAsia" w:eastAsiaTheme="minorEastAsia" w:cstheme="minorEastAsia"/>
          <w:b/>
          <w:color w:val="0000FF"/>
          <w:kern w:val="2"/>
          <w:sz w:val="24"/>
          <w:szCs w:val="24"/>
          <w:lang w:val="en-US" w:eastAsia="zh-CN" w:bidi="ar"/>
        </w:rPr>
        <w:t>4</w:t>
      </w:r>
      <w:r>
        <w:rPr>
          <w:rFonts w:hint="eastAsia" w:asciiTheme="minorEastAsia" w:hAnsiTheme="minorEastAsia" w:eastAsiaTheme="minorEastAsia" w:cstheme="minorEastAsia"/>
          <w:b/>
          <w:color w:val="0000FF"/>
          <w:kern w:val="2"/>
          <w:sz w:val="24"/>
          <w:szCs w:val="24"/>
          <w:lang w:val="zh-CN" w:bidi="ar"/>
        </w:rPr>
        <w:t>分</w:t>
      </w:r>
    </w:p>
    <w:p>
      <w:pPr>
        <w:tabs>
          <w:tab w:val="left" w:pos="720"/>
        </w:tabs>
        <w:autoSpaceDE w:val="0"/>
        <w:autoSpaceDN w:val="0"/>
        <w:adjustRightInd w:val="0"/>
        <w:spacing w:line="240" w:lineRule="auto"/>
        <w:ind w:right="80"/>
        <w:jc w:val="left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zh-CN" w:bidi="ar"/>
        </w:rPr>
        <w:t>地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bidi="ar"/>
        </w:rPr>
        <w:t xml:space="preserve">    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zh-CN" w:bidi="ar"/>
        </w:rPr>
        <w:t>址：温泉南路1689号，近武丽线。</w:t>
      </w:r>
      <w:r>
        <w:rPr>
          <w:rFonts w:hint="eastAsia" w:ascii="宋体" w:hAnsi="宋体" w:cs="宋体"/>
          <w:sz w:val="24"/>
        </w:rPr>
        <w:t>【</w:t>
      </w:r>
      <w:r>
        <w:rPr>
          <w:rFonts w:hint="default" w:ascii="宋体" w:hAnsi="宋体" w:cs="宋体"/>
          <w:b/>
          <w:bCs/>
          <w:sz w:val="24"/>
        </w:rPr>
        <w:t>位于武义中心</w:t>
      </w:r>
      <w:r>
        <w:rPr>
          <w:rFonts w:hint="eastAsia" w:ascii="宋体" w:hAnsi="宋体" w:cs="宋体"/>
          <w:sz w:val="24"/>
        </w:rPr>
        <w:t>】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lang w:val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lang w:val="zh-CN" w:bidi="ar"/>
        </w:rPr>
        <w:t>开业时间：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lang w:val="en-US" w:eastAsia="zh-CN" w:bidi="ar"/>
        </w:rPr>
        <w:t>2002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lang w:val="zh-CN" w:bidi="ar"/>
        </w:rPr>
        <w:t>年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lang w:bidi="ar"/>
        </w:rPr>
        <w:t xml:space="preserve">     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lang w:val="zh-CN" w:bidi="ar"/>
        </w:rPr>
        <w:t> 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lang w:bidi="ar"/>
        </w:rPr>
        <w:t>装修时间：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lang w:val="en-US" w:eastAsia="zh-CN" w:bidi="ar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lang w:val="zh-CN" w:bidi="ar"/>
        </w:rPr>
        <w:t>01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lang w:val="en-US" w:eastAsia="zh-CN" w:bidi="ar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lang w:val="zh-CN" w:bidi="ar"/>
        </w:rPr>
        <w:t>年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lang w:val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lang w:val="zh-CN" w:bidi="ar"/>
        </w:rPr>
        <w:t>所用房型：高级标准间</w:t>
      </w:r>
      <w:r>
        <w:rPr>
          <w:rFonts w:hint="default" w:asciiTheme="minorEastAsia" w:hAnsiTheme="minorEastAsia" w:eastAsiaTheme="minorEastAsia" w:cstheme="minorEastAsia"/>
          <w:b/>
          <w:bCs/>
          <w:sz w:val="24"/>
          <w:lang w:bidi="ar"/>
        </w:rPr>
        <w:t>（含自助早）</w:t>
      </w:r>
    </w:p>
    <w:p>
      <w:pPr>
        <w:tabs>
          <w:tab w:val="left" w:pos="720"/>
        </w:tabs>
        <w:autoSpaceDE w:val="0"/>
        <w:autoSpaceDN w:val="0"/>
        <w:adjustRightInd w:val="0"/>
        <w:spacing w:line="240" w:lineRule="auto"/>
        <w:ind w:right="80" w:firstLine="480" w:firstLineChars="200"/>
        <w:jc w:val="left"/>
        <w:rPr>
          <w:rFonts w:hint="eastAsia" w:asciiTheme="minorEastAsia" w:hAnsiTheme="minorEastAsia" w:eastAsiaTheme="minorEastAsia" w:cstheme="minorEastAsia"/>
          <w:bCs/>
          <w:sz w:val="24"/>
          <w:szCs w:val="24"/>
          <w:lang w:val="zh-CN" w:bidi="ar"/>
        </w:rPr>
      </w:pP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zh-CN" w:bidi="ar"/>
        </w:rPr>
        <w:t>武义清水湾•沁温泉度假山庄位于温泉南路，近武义县城、金温铁路、金丽温高速公路等。山庄是“中央国家机关出差和会议定点单位”，先后荣获“中华旅游文化杰出贡献奖”、“中国温泉休闲度假胜地”等殊荣。山庄有9栋巴登堡欧式别墅、18幢莱茵小镇别墅、有百余间客房的凡尔赛宫大酒店、5幢公寓式乡村小居客房。别墅莱茵小镇绿化覆盖率60%，有独立庭院。巴登堡别墅有私家烧烤庭院、独立SPA温泉泡池。“爱丽舍宫”餐饮中心可同时容纳1千人；11间不同大小的会议厅适合20-500人的会议。4个130平米小会议室、2个215平米中会议室、1个580平米大多功能厅，配备投影、音响、上网终端等。“轩SPA”养生项目、KTV、棋牌室、健康中心、篮球场、网球场等康乐设施多样。</w:t>
      </w:r>
    </w:p>
    <w:p>
      <w:pPr>
        <w:tabs>
          <w:tab w:val="left" w:pos="720"/>
        </w:tabs>
        <w:autoSpaceDE w:val="0"/>
        <w:autoSpaceDN w:val="0"/>
        <w:adjustRightInd w:val="0"/>
        <w:spacing w:line="240" w:lineRule="auto"/>
        <w:ind w:right="80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159375" cy="1541780"/>
            <wp:effectExtent l="0" t="0" r="22225" b="7620"/>
            <wp:docPr id="50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1737995" cy="1255395"/>
            <wp:effectExtent l="0" t="0" r="14605" b="14605"/>
            <wp:docPr id="54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1684655" cy="1264920"/>
            <wp:effectExtent l="0" t="0" r="17145" b="5080"/>
            <wp:docPr id="5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1678940" cy="1250315"/>
            <wp:effectExtent l="0" t="0" r="22860" b="19685"/>
            <wp:docPr id="5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both"/>
        <w:rPr>
          <w:rFonts w:hint="eastAsia" w:asciiTheme="minorEastAsia" w:hAnsiTheme="minorEastAsia" w:eastAsiaTheme="minorEastAsia" w:cstheme="minorEastAsia"/>
          <w:color w:val="0000FF"/>
          <w:sz w:val="24"/>
          <w:szCs w:val="24"/>
          <w:lang w:val="zh-CN"/>
        </w:rPr>
      </w:pPr>
      <w:r>
        <w:rPr>
          <w:rFonts w:hint="eastAsia" w:asciiTheme="minorEastAsia" w:hAnsiTheme="minorEastAsia" w:eastAsiaTheme="minorEastAsia" w:cstheme="minorEastAsia"/>
          <w:color w:val="0000FF"/>
          <w:sz w:val="24"/>
          <w:szCs w:val="24"/>
          <w:lang w:val="zh-CN"/>
        </w:rPr>
        <w:t>*备注：我们推荐当地性价比高的</w:t>
      </w:r>
      <w:r>
        <w:rPr>
          <w:rFonts w:hint="eastAsia" w:asciiTheme="minorEastAsia" w:hAnsiTheme="minorEastAsia" w:eastAsiaTheme="minorEastAsia" w:cstheme="minorEastAsia"/>
          <w:color w:val="0000FF"/>
          <w:sz w:val="24"/>
          <w:szCs w:val="24"/>
          <w:lang w:val="en-US" w:eastAsia="zh-CN"/>
        </w:rPr>
        <w:t>温泉度假</w:t>
      </w:r>
      <w:r>
        <w:rPr>
          <w:rFonts w:hint="eastAsia" w:asciiTheme="minorEastAsia" w:hAnsiTheme="minorEastAsia" w:eastAsiaTheme="minorEastAsia" w:cstheme="minorEastAsia"/>
          <w:color w:val="0000FF"/>
          <w:sz w:val="24"/>
          <w:szCs w:val="24"/>
          <w:lang w:val="zh-CN"/>
        </w:rPr>
        <w:t>酒店，具体酒店房态情况根据实际日期预订为准！</w:t>
      </w:r>
    </w:p>
    <w:p>
      <w:pPr>
        <w:pStyle w:val="2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bookmarkStart w:id="25" w:name="_GoBack"/>
      <w:bookmarkEnd w:id="25"/>
    </w:p>
    <w:p>
      <w:pPr>
        <w:pStyle w:val="8"/>
        <w:keepNext w:val="0"/>
        <w:keepLines w:val="0"/>
        <w:widowControl/>
        <w:suppressLineNumbers w:val="0"/>
        <w:bidi w:val="0"/>
        <w:spacing w:before="0" w:beforeAutospacing="0" w:after="0" w:afterAutospacing="0"/>
        <w:jc w:val="left"/>
        <w:textAlignment w:val="baseline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tabs>
          <w:tab w:val="left" w:pos="420"/>
        </w:tabs>
        <w:autoSpaceDE w:val="0"/>
        <w:autoSpaceDN w:val="0"/>
        <w:adjustRightInd w:val="0"/>
        <w:ind w:right="80"/>
        <w:jc w:val="left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bidi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bidi="zh-CN"/>
        </w:rPr>
        <w:t>行程相关景点情况介绍：</w:t>
      </w:r>
    </w:p>
    <w:p>
      <w:pPr>
        <w:numPr>
          <w:ilvl w:val="0"/>
          <w:numId w:val="4"/>
        </w:numPr>
        <w:rPr>
          <w:rStyle w:val="25"/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lang w:val="zh-CN" w:bidi="ar"/>
        </w:rPr>
      </w:pPr>
      <w:r>
        <w:rPr>
          <w:rStyle w:val="25"/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color="auto" w:fill="FFFFFF"/>
        </w:rPr>
        <w:t> </w:t>
      </w:r>
      <w:r>
        <w:rPr>
          <w:rFonts w:hint="eastAsia" w:asciiTheme="minorEastAsia" w:hAnsiTheme="minorEastAsia" w:eastAsiaTheme="minorEastAsia" w:cstheme="minorEastAsia"/>
          <w:b/>
          <w:color w:val="auto"/>
          <w:sz w:val="24"/>
          <w:szCs w:val="24"/>
          <w:shd w:val="clear" w:color="auto" w:fill="FFFFFF"/>
        </w:rPr>
        <w:t>武义</w:t>
      </w:r>
    </w:p>
    <w:p>
      <w:pP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</w:rPr>
        <w:drawing>
          <wp:anchor distT="0" distB="0" distL="114300" distR="114300" simplePos="0" relativeHeight="990901248" behindDoc="1" locked="0" layoutInCell="1" allowOverlap="1">
            <wp:simplePos x="0" y="0"/>
            <wp:positionH relativeFrom="column">
              <wp:posOffset>3092450</wp:posOffset>
            </wp:positionH>
            <wp:positionV relativeFrom="paragraph">
              <wp:posOffset>26035</wp:posOffset>
            </wp:positionV>
            <wp:extent cx="2199640" cy="1317625"/>
            <wp:effectExtent l="0" t="0" r="10160" b="3175"/>
            <wp:wrapTight wrapText="bothSides">
              <wp:wrapPolygon>
                <wp:start x="0" y="0"/>
                <wp:lineTo x="0" y="21236"/>
                <wp:lineTo x="21450" y="21236"/>
                <wp:lineTo x="21450" y="0"/>
                <wp:lineTo x="0" y="0"/>
              </wp:wrapPolygon>
            </wp:wrapTight>
            <wp:docPr id="5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武义县隶属浙江省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instrText xml:space="preserve"> HYPERLINK "http://baike.baidu.com/item/%E9%87%91%E5%8D%8E%E5%B8%82" \t "_blank" </w:instrTex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金华市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。位于浙江省中部。唐天授二年（公元691年），析永康西境始置武义县，隶婺州。传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instrText xml:space="preserve"> HYPERLINK "http://baike.baidu.com/item/%E6%AD%A6%E5%88%99%E5%A4%A9" \t "_blank" </w:instrTex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武则天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执政时，新设郡县均冠以“武”字，因县东有百义山，故以武义名县。武义山川秀美，物华天宝。萤石储量居全国之首，温泉资源“华东第一、全国一流”，素有“萤石之乡、温泉之城”的美誉。武义“宣莲”是中国三大名莲之一。有机茶颁证面积和产量居全国之冠，是“中国有机茶之乡”。 武义是新文化运动先驱、湖畔诗人潘漠华、著名经济学家千家驹、著名工笔画大师潘洁兹的故乡。</w:t>
      </w:r>
    </w:p>
    <w:p>
      <w:pPr>
        <w:pStyle w:val="2"/>
        <w:rPr>
          <w:rFonts w:hint="eastAsia" w:asciiTheme="minorEastAsia" w:hAnsiTheme="minorEastAsia" w:eastAsiaTheme="minorEastAsia" w:cstheme="minorEastAsia"/>
        </w:rPr>
      </w:pPr>
    </w:p>
    <w:p>
      <w:pPr>
        <w:pStyle w:val="2"/>
        <w:numPr>
          <w:ilvl w:val="0"/>
          <w:numId w:val="5"/>
        </w:numPr>
        <w:ind w:firstLineChars="0"/>
        <w:rPr>
          <w:rFonts w:hint="eastAsia" w:asciiTheme="minorEastAsia" w:hAnsiTheme="minorEastAsia" w:eastAsiaTheme="minorEastAsia" w:cstheme="minorEastAsia"/>
          <w:b/>
          <w:bCs/>
          <w:sz w:val="24"/>
          <w:szCs w:val="22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anchor distT="0" distB="0" distL="114300" distR="114300" simplePos="0" relativeHeight="238479360" behindDoc="0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133985</wp:posOffset>
            </wp:positionV>
            <wp:extent cx="2148840" cy="1507490"/>
            <wp:effectExtent l="0" t="0" r="10160" b="16510"/>
            <wp:wrapSquare wrapText="bothSides"/>
            <wp:docPr id="571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图片 30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2"/>
        </w:rPr>
        <w:t>牛头山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浙江牛头山国家森林公园，位于浙江省金华市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HYPERLINK "https://baike.baidu.com/item/%E6%AD%A6%E4%B9%89%E5%8E%BF/8520568" \t "https://baike.baidu.com/item/%E6%B5%99%E6%B1%9F%E7%89%9B%E5%A4%B4%E5%B1%B1%E5%9B%BD%E5%AE%B6%E6%A3%AE%E6%9E%97%E5%85%AC%E5%9B%AD/_blank"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武义县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境内，浙江牛头山国家森林公园境内峰峦盈嶂，为仙霞岭山脉的延伸，属中山地貌，最高点牛头山海拔1560米，最低处海拔380米。地形切割深度达200-400米，断崖、峭壁、险壑错综有致。土壤类型土壤有红壤、黄壤、岩性土、水稻土4个土类，以黄壤为主。</w:t>
      </w:r>
    </w:p>
    <w:p>
      <w:pPr>
        <w:pStyle w:val="2"/>
        <w:rPr>
          <w:rFonts w:hint="eastAsia" w:asciiTheme="minorEastAsia" w:hAnsiTheme="minorEastAsia" w:eastAsiaTheme="minorEastAsia" w:cstheme="minorEastAsia"/>
        </w:rPr>
      </w:pPr>
    </w:p>
    <w:p>
      <w:pPr>
        <w:numPr>
          <w:ilvl w:val="0"/>
          <w:numId w:val="4"/>
        </w:numPr>
        <w:rPr>
          <w:rStyle w:val="25"/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lang w:val="zh-CN" w:bidi="ar"/>
        </w:rPr>
      </w:pPr>
      <w:r>
        <w:rPr>
          <w:rFonts w:hint="eastAsia" w:asciiTheme="minorEastAsia" w:hAnsiTheme="minorEastAsia" w:eastAsiaTheme="minorEastAsia" w:cstheme="minorEastAsia"/>
          <w:color w:val="auto"/>
        </w:rPr>
        <w:drawing>
          <wp:anchor distT="0" distB="0" distL="114300" distR="114300" simplePos="0" relativeHeight="990903296" behindDoc="1" locked="0" layoutInCell="1" allowOverlap="1">
            <wp:simplePos x="0" y="0"/>
            <wp:positionH relativeFrom="column">
              <wp:posOffset>3159760</wp:posOffset>
            </wp:positionH>
            <wp:positionV relativeFrom="paragraph">
              <wp:posOffset>67945</wp:posOffset>
            </wp:positionV>
            <wp:extent cx="2095500" cy="1362075"/>
            <wp:effectExtent l="0" t="0" r="12700" b="9525"/>
            <wp:wrapTight wrapText="bothSides">
              <wp:wrapPolygon>
                <wp:start x="0" y="0"/>
                <wp:lineTo x="0" y="21348"/>
                <wp:lineTo x="21469" y="21348"/>
                <wp:lineTo x="21469" y="0"/>
                <wp:lineTo x="0" y="0"/>
              </wp:wrapPolygon>
            </wp:wrapTight>
            <wp:docPr id="57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/>
          <w:color w:val="auto"/>
          <w:sz w:val="24"/>
          <w:szCs w:val="24"/>
        </w:rPr>
        <w:t>璟园</w:t>
      </w:r>
    </w:p>
    <w:p>
      <w:pP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2012年动工的璟园古民居博物馆，是浙江省重点项目和省重点旅游项目。该工程由武义民间投资4亿多元，占地300亩，计划从江浙皖等地收购移建旧村改造中拆除的明、清古民居70多幢，并配套建造花园、楼台亭阁和水乡观景园，打造成集旅游观光为主的江南古民居大观园。目前，博物馆已完成移建古民居56幢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eastAsia="zh-CN"/>
        </w:rPr>
        <w:t>。</w:t>
      </w:r>
    </w:p>
    <w:p>
      <w:pPr>
        <w:pStyle w:val="2"/>
        <w:rPr>
          <w:rFonts w:hint="eastAsia" w:asciiTheme="minorEastAsia" w:hAnsiTheme="minorEastAsia" w:eastAsiaTheme="minorEastAsia" w:cstheme="minorEastAsia"/>
          <w:lang w:eastAsia="zh-CN"/>
        </w:rPr>
      </w:pPr>
    </w:p>
    <w:p>
      <w:pPr>
        <w:numPr>
          <w:ilvl w:val="0"/>
          <w:numId w:val="4"/>
        </w:numP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b/>
          <w:color w:val="auto"/>
          <w:sz w:val="24"/>
          <w:szCs w:val="24"/>
        </w:rPr>
        <w:t>熟溪桥</w:t>
      </w:r>
    </w:p>
    <w:p>
      <w:pPr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auto"/>
        </w:rPr>
        <w:drawing>
          <wp:anchor distT="0" distB="0" distL="114300" distR="114300" simplePos="0" relativeHeight="990905344" behindDoc="1" locked="0" layoutInCell="1" allowOverlap="1">
            <wp:simplePos x="0" y="0"/>
            <wp:positionH relativeFrom="column">
              <wp:posOffset>3182620</wp:posOffset>
            </wp:positionH>
            <wp:positionV relativeFrom="paragraph">
              <wp:posOffset>97155</wp:posOffset>
            </wp:positionV>
            <wp:extent cx="2093595" cy="1362075"/>
            <wp:effectExtent l="0" t="0" r="14605" b="9525"/>
            <wp:wrapTight wrapText="bothSides">
              <wp:wrapPolygon>
                <wp:start x="0" y="0"/>
                <wp:lineTo x="0" y="21348"/>
                <wp:lineTo x="21227" y="21348"/>
                <wp:lineTo x="21227" y="0"/>
                <wp:lineTo x="0" y="0"/>
              </wp:wrapPolygon>
            </wp:wrapTight>
            <wp:docPr id="57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熟溪桥位于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instrText xml:space="preserve"> HYPERLINK "http://baike.baidu.com/item/%E6%AD%A6%E4%B9%89%E5%8E%BF" \t "_blank" </w:instrTex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武义县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城中心，为重檐歇山顶亭阁廊桥，横跨武阳川，通济南北，气势磅礴宏伟，设计巧妙，是我国古代桥梁建筑中的一朵奇葩。1986年8月27日，《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instrText xml:space="preserve"> HYPERLINK "http://baike.baidu.com/item/%E5%85%89%E6%98%8E%E6%97%A5%E6%8A%A5" \t "_blank" </w:instrTex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光明日报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》报头专栏将熟溪桥称之为“我国现存古代桥梁建筑中的艺术珍品”。如今，熟溪桥已成为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instrText xml:space="preserve"> HYPERLINK "http://baike.baidu.com/item/%E6%AD%A6%E4%B9%89" \t "_blank" </w:instrTex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武义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  <w:t>的象征。现在,熟溪桥已经800岁.但由于重建，实际只有25岁</w:t>
      </w: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</w:rPr>
        <w:t>。</w:t>
      </w:r>
    </w:p>
    <w:p>
      <w:pPr>
        <w:rPr>
          <w:rFonts w:hint="default" w:asciiTheme="minorEastAsia" w:hAnsiTheme="minorEastAsia" w:eastAsiaTheme="minorEastAsia" w:cstheme="minorEastAsia"/>
          <w:highlight w:val="yellow"/>
          <w:lang w:eastAsia="zh-CN"/>
        </w:rPr>
      </w:pP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43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jaVu Sans">
    <w:altName w:val="Traditional Arabic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方正黑体_GBK">
    <w:altName w:val="Arial Unicode MS"/>
    <w:panose1 w:val="02000000000000000000"/>
    <w:charset w:val="00"/>
    <w:family w:val="auto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Webdings">
    <w:panose1 w:val="05030102010509060703"/>
    <w:charset w:val="02"/>
    <w:family w:val="roman"/>
    <w:pitch w:val="default"/>
    <w:sig w:usb0="00000000" w:usb1="00000000" w:usb2="00000000" w:usb3="00000000" w:csb0="8000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center" w:pos="5812"/>
        <w:tab w:val="clear" w:pos="4153"/>
        <w:tab w:val="clear" w:pos="8306"/>
      </w:tabs>
      <w:ind w:right="360"/>
      <w:jc w:val="both"/>
      <w:rPr>
        <w:rFonts w:hint="eastAsia" w:ascii="仿宋_GB2312" w:hAnsi="宋体" w:eastAsia="仿宋_GB2312"/>
        <w:b/>
        <w:bCs/>
        <w:i/>
        <w:iCs/>
        <w:sz w:val="32"/>
      </w:rPr>
    </w:pPr>
    <w:r>
      <w:rPr>
        <w:sz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仿宋_GB2312" w:hAnsi="宋体" w:eastAsia="仿宋_GB2312"/>
        <w:b/>
        <w:bCs/>
        <w:i/>
        <w:iCs/>
        <w:sz w:val="32"/>
      </w:rPr>
      <w:t>-------- C I T S ， S I N C E 1 9 5 4  ---------</w:t>
    </w:r>
  </w:p>
  <w:p>
    <w:pPr>
      <w:pStyle w:val="6"/>
      <w:ind w:left="0" w:leftChars="0" w:right="360" w:firstLine="0" w:firstLineChars="0"/>
      <w:jc w:val="center"/>
      <w:rPr>
        <w:rFonts w:hint="eastAsia" w:ascii="仿宋_GB2312" w:eastAsia="仿宋_GB2312"/>
        <w:b/>
        <w:sz w:val="20"/>
        <w:szCs w:val="21"/>
        <w:lang w:eastAsia="zh-CN"/>
      </w:rPr>
    </w:pPr>
    <w:r>
      <w:rPr>
        <w:rFonts w:hint="eastAsia" w:eastAsia="仿宋_GB2312"/>
        <w:b/>
        <w:bCs/>
        <w:sz w:val="22"/>
        <w:szCs w:val="21"/>
        <w:lang w:eastAsia="zh-CN"/>
      </w:rPr>
      <w:t>浙江省中国国际旅行社</w:t>
    </w:r>
    <w:r>
      <w:rPr>
        <w:rFonts w:hint="eastAsia" w:eastAsia="仿宋_GB2312"/>
        <w:b/>
        <w:bCs/>
        <w:sz w:val="22"/>
        <w:szCs w:val="21"/>
        <w:lang w:val="en-US" w:eastAsia="zh-CN"/>
      </w:rPr>
      <w:t>有限公司</w:t>
    </w:r>
    <w:r>
      <w:rPr>
        <w:rFonts w:hint="eastAsia" w:eastAsia="仿宋_GB2312"/>
        <w:b/>
        <w:bCs/>
        <w:sz w:val="22"/>
        <w:szCs w:val="21"/>
        <w:lang w:eastAsia="zh-CN"/>
      </w:rPr>
      <w:t xml:space="preserve">     </w:t>
    </w:r>
    <w:r>
      <w:rPr>
        <w:rFonts w:hint="eastAsia" w:ascii="仿宋_GB2312" w:eastAsia="仿宋_GB2312"/>
        <w:b/>
        <w:sz w:val="20"/>
        <w:szCs w:val="21"/>
        <w:lang w:eastAsia="zh-CN"/>
      </w:rPr>
      <w:t>地址：杭州市上城区钱江路639号新城大楼12楼</w:t>
    </w:r>
  </w:p>
  <w:p>
    <w:pPr>
      <w:pStyle w:val="6"/>
      <w:jc w:val="center"/>
    </w:pPr>
    <w:r>
      <w:rPr>
        <w:rFonts w:hint="eastAsia" w:ascii="仿宋_GB2312" w:eastAsia="仿宋_GB2312"/>
        <w:b/>
        <w:sz w:val="20"/>
        <w:szCs w:val="21"/>
        <w:lang w:eastAsia="zh-CN"/>
      </w:rPr>
      <w:t>联系人：童 媛   联系电话：85059159、13805717778  传真：85059137</w:t>
    </w:r>
  </w:p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 w:eastAsia="宋体"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-12700</wp:posOffset>
          </wp:positionH>
          <wp:positionV relativeFrom="paragraph">
            <wp:posOffset>-393700</wp:posOffset>
          </wp:positionV>
          <wp:extent cx="5441315" cy="796290"/>
          <wp:effectExtent l="0" t="0" r="19685" b="16510"/>
          <wp:wrapNone/>
          <wp:docPr id="1" name="图片 1" descr="国旅更名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国旅更名LOGO-0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41315" cy="79629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ADB5FDC"/>
    <w:multiLevelType w:val="singleLevel"/>
    <w:tmpl w:val="9ADB5FD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AC1203ED"/>
    <w:multiLevelType w:val="singleLevel"/>
    <w:tmpl w:val="AC1203ED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58C75D83"/>
    <w:multiLevelType w:val="singleLevel"/>
    <w:tmpl w:val="58C75D8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58DB636A"/>
    <w:multiLevelType w:val="singleLevel"/>
    <w:tmpl w:val="58DB636A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58DB63D1"/>
    <w:multiLevelType w:val="singleLevel"/>
    <w:tmpl w:val="58DB63D1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FFDD0A"/>
    <w:rsid w:val="5EE7A34A"/>
    <w:rsid w:val="79CE151B"/>
    <w:rsid w:val="BFED058A"/>
    <w:rsid w:val="DDFD08FA"/>
    <w:rsid w:val="E7DFA780"/>
    <w:rsid w:val="FBEB2401"/>
    <w:rsid w:val="FD7D1305"/>
    <w:rsid w:val="FF955EDF"/>
    <w:rsid w:val="FFFFD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8"/>
      <w:szCs w:val="24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DejaVu Sans" w:hAnsi="DejaVu Sans" w:eastAsia="方正黑体_GBK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link w:val="13"/>
    <w:semiHidden/>
    <w:qFormat/>
    <w:uiPriority w:val="0"/>
    <w:rPr>
      <w:rFonts w:ascii="Tahoma" w:hAnsi="Tahoma" w:eastAsia="Times New Roman" w:cs="Tahoma"/>
      <w:spacing w:val="-5"/>
    </w:rPr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  <w:rPr>
      <w:rFonts w:hint="eastAsia" w:ascii="宋体" w:hAnsi="宋体"/>
      <w:kern w:val="0"/>
      <w:szCs w:val="20"/>
    </w:rPr>
  </w:style>
  <w:style w:type="paragraph" w:styleId="5">
    <w:name w:val="Body Text"/>
    <w:basedOn w:val="1"/>
    <w:qFormat/>
    <w:uiPriority w:val="0"/>
    <w:pPr>
      <w:spacing w:after="120"/>
    </w:pPr>
    <w:rPr>
      <w:snapToGrid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paragraph" w:styleId="8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9">
    <w:name w:val="Body Text First Indent"/>
    <w:basedOn w:val="5"/>
    <w:qFormat/>
    <w:uiPriority w:val="0"/>
    <w:pPr>
      <w:ind w:firstLine="420" w:firstLineChars="100"/>
    </w:pPr>
  </w:style>
  <w:style w:type="table" w:styleId="11">
    <w:name w:val="Table Grid"/>
    <w:basedOn w:val="10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 Char Char Char Char Char Char Char Char Char Char Char Char Char Char Char Char Char"/>
    <w:basedOn w:val="1"/>
    <w:link w:val="12"/>
    <w:qFormat/>
    <w:uiPriority w:val="0"/>
    <w:pPr>
      <w:spacing w:after="160" w:line="240" w:lineRule="exact"/>
    </w:pPr>
    <w:rPr>
      <w:rFonts w:ascii="Tahoma" w:hAnsi="Tahoma" w:eastAsia="Times New Roman" w:cs="Tahoma"/>
      <w:spacing w:val="-5"/>
    </w:rPr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paragraph" w:customStyle="1" w:styleId="15">
    <w:name w:val="正文1"/>
    <w:qFormat/>
    <w:uiPriority w:val="0"/>
    <w:pPr>
      <w:widowControl w:val="0"/>
      <w:jc w:val="both"/>
    </w:pPr>
    <w:rPr>
      <w:rFonts w:ascii="Times New Roman" w:hAnsi="Times New Roman" w:eastAsia="Calibri" w:cs="Calibri"/>
      <w:color w:val="000000"/>
      <w:kern w:val="2"/>
      <w:sz w:val="21"/>
      <w:szCs w:val="21"/>
      <w:lang w:val="en-US" w:eastAsia="zh-CN" w:bidi="ar-SA"/>
    </w:rPr>
  </w:style>
  <w:style w:type="character" w:customStyle="1" w:styleId="16">
    <w:name w:val="font61"/>
    <w:basedOn w:val="12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7">
    <w:name w:val="无"/>
    <w:qFormat/>
    <w:uiPriority w:val="0"/>
  </w:style>
  <w:style w:type="character" w:customStyle="1" w:styleId="18">
    <w:name w:val="font81"/>
    <w:basedOn w:val="12"/>
    <w:qFormat/>
    <w:uiPriority w:val="0"/>
    <w:rPr>
      <w:rFonts w:ascii="宋体" w:hAnsi="宋体" w:eastAsia="宋体" w:cs="宋体"/>
      <w:color w:val="000000"/>
      <w:sz w:val="22"/>
      <w:szCs w:val="22"/>
      <w:u w:val="none"/>
    </w:rPr>
  </w:style>
  <w:style w:type="character" w:customStyle="1" w:styleId="19">
    <w:name w:val="font41"/>
    <w:basedOn w:val="12"/>
    <w:qFormat/>
    <w:uiPriority w:val="0"/>
    <w:rPr>
      <w:rFonts w:ascii="宋体" w:hAnsi="宋体" w:eastAsia="宋体" w:cs="宋体"/>
      <w:color w:val="0070C0"/>
      <w:sz w:val="22"/>
      <w:szCs w:val="22"/>
      <w:u w:val="none"/>
    </w:rPr>
  </w:style>
  <w:style w:type="paragraph" w:customStyle="1" w:styleId="20">
    <w:name w:val="_Style 26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21">
    <w:name w:val="font31"/>
    <w:basedOn w:val="12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22">
    <w:name w:val="font21"/>
    <w:basedOn w:val="12"/>
    <w:qFormat/>
    <w:uiPriority w:val="0"/>
    <w:rPr>
      <w:rFonts w:ascii="宋体" w:hAnsi="宋体" w:eastAsia="宋体" w:cs="宋体"/>
      <w:color w:val="000000"/>
      <w:sz w:val="22"/>
      <w:szCs w:val="22"/>
      <w:u w:val="none"/>
    </w:rPr>
  </w:style>
  <w:style w:type="character" w:customStyle="1" w:styleId="23">
    <w:name w:val="font11"/>
    <w:basedOn w:val="12"/>
    <w:qFormat/>
    <w:uiPriority w:val="0"/>
    <w:rPr>
      <w:rFonts w:ascii="宋体" w:hAnsi="宋体" w:eastAsia="宋体" w:cs="宋体"/>
      <w:color w:val="FF0000"/>
      <w:sz w:val="22"/>
      <w:szCs w:val="22"/>
      <w:u w:val="none"/>
    </w:rPr>
  </w:style>
  <w:style w:type="character" w:customStyle="1" w:styleId="24">
    <w:name w:val="font01"/>
    <w:basedOn w:val="12"/>
    <w:qFormat/>
    <w:uiPriority w:val="0"/>
    <w:rPr>
      <w:rFonts w:ascii="宋体" w:hAnsi="宋体" w:eastAsia="宋体" w:cs="宋体"/>
      <w:color w:val="0070C0"/>
      <w:sz w:val="22"/>
      <w:szCs w:val="22"/>
      <w:u w:val="none"/>
    </w:rPr>
  </w:style>
  <w:style w:type="character" w:customStyle="1" w:styleId="25">
    <w:name w:val="apple-converted-space"/>
    <w:qFormat/>
    <w:uiPriority w:val="0"/>
  </w:style>
  <w:style w:type="character" w:customStyle="1" w:styleId="26">
    <w:name w:val="font91"/>
    <w:basedOn w:val="12"/>
    <w:qFormat/>
    <w:uiPriority w:val="0"/>
    <w:rPr>
      <w:rFonts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GIF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2019-06-03T19:56:00Z</dcterms:created>
  <dc:creator>apple</dc:creator>
  <cp:lastModifiedBy>米米胡</cp:lastModifiedBy>
  <dcterms:modified xsi:type="dcterms:W3CDTF">2019-06-11T07:06:25Z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